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27956" w14:textId="77777777" w:rsidR="00E70077" w:rsidRPr="00C60CBE" w:rsidRDefault="00E70077" w:rsidP="005712FA">
      <w:pPr>
        <w:jc w:val="center"/>
        <w:rPr>
          <w:rFonts w:asciiTheme="minorHAnsi" w:hAnsiTheme="minorHAnsi" w:cstheme="minorHAnsi"/>
          <w:sz w:val="28"/>
          <w:szCs w:val="28"/>
        </w:rPr>
      </w:pPr>
    </w:p>
    <w:p w14:paraId="4E257A09" w14:textId="77777777" w:rsidR="00202686" w:rsidRPr="003D4CC2" w:rsidRDefault="00D8251F" w:rsidP="003D4CC2">
      <w:pPr>
        <w:jc w:val="both"/>
        <w:rPr>
          <w:rFonts w:asciiTheme="minorHAnsi" w:hAnsiTheme="minorHAnsi" w:cstheme="minorHAnsi"/>
          <w:b/>
          <w:sz w:val="28"/>
          <w:szCs w:val="28"/>
        </w:rPr>
      </w:pPr>
      <w:r>
        <w:rPr>
          <w:rFonts w:asciiTheme="minorHAnsi" w:hAnsiTheme="minorHAnsi" w:cstheme="minorHAnsi"/>
          <w:noProof/>
          <w:sz w:val="28"/>
          <w:szCs w:val="28"/>
          <w:lang w:val="es-MX" w:eastAsia="es-MX"/>
        </w:rPr>
        <mc:AlternateContent>
          <mc:Choice Requires="wps">
            <w:drawing>
              <wp:anchor distT="0" distB="0" distL="114300" distR="114300" simplePos="0" relativeHeight="251659264" behindDoc="0" locked="0" layoutInCell="1" allowOverlap="1" wp14:anchorId="017A9211" wp14:editId="5642538B">
                <wp:simplePos x="0" y="0"/>
                <wp:positionH relativeFrom="column">
                  <wp:posOffset>-689610</wp:posOffset>
                </wp:positionH>
                <wp:positionV relativeFrom="paragraph">
                  <wp:posOffset>-7781925</wp:posOffset>
                </wp:positionV>
                <wp:extent cx="4781550" cy="561975"/>
                <wp:effectExtent l="0" t="0" r="19050" b="28575"/>
                <wp:wrapNone/>
                <wp:docPr id="5"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1550" cy="561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9FE84" id="5 Rectángulo" o:spid="_x0000_s1026" style="position:absolute;margin-left:-54.3pt;margin-top:-612.75pt;width:376.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" fillcolor="white [3212]" strokecolor="white [3212]" strokeweight="2pt">
                <v:path arrowok="t"/>
              </v:rect>
            </w:pict>
          </mc:Fallback>
        </mc:AlternateContent>
      </w:r>
      <w:r w:rsidR="00202686" w:rsidRPr="00C60CBE">
        <w:rPr>
          <w:rFonts w:asciiTheme="minorHAnsi" w:hAnsiTheme="minorHAnsi" w:cstheme="minorHAnsi"/>
          <w:b/>
          <w:sz w:val="28"/>
          <w:szCs w:val="28"/>
        </w:rPr>
        <w:t>DOCUMENTACIÓN REQUERIDA</w:t>
      </w:r>
      <w:r w:rsidR="005712FA" w:rsidRPr="00C60CBE">
        <w:rPr>
          <w:rFonts w:asciiTheme="minorHAnsi" w:hAnsiTheme="minorHAnsi" w:cstheme="minorHAnsi"/>
          <w:b/>
          <w:sz w:val="28"/>
          <w:szCs w:val="28"/>
        </w:rPr>
        <w:t xml:space="preserve"> </w:t>
      </w:r>
      <w:r w:rsidR="00F832DA" w:rsidRPr="00C60CBE">
        <w:rPr>
          <w:rFonts w:asciiTheme="minorHAnsi" w:hAnsiTheme="minorHAnsi" w:cstheme="minorHAnsi"/>
          <w:b/>
          <w:sz w:val="28"/>
          <w:szCs w:val="28"/>
        </w:rPr>
        <w:t>PARA EL REGISTRO EN EL PADRÓN DE PROVEEDORES</w:t>
      </w:r>
      <w:r w:rsidR="003D4CC2">
        <w:rPr>
          <w:rFonts w:asciiTheme="minorHAnsi" w:hAnsiTheme="minorHAnsi" w:cstheme="minorHAnsi"/>
          <w:b/>
          <w:sz w:val="28"/>
          <w:szCs w:val="28"/>
        </w:rPr>
        <w:t>, QUE SE ENCUENTRA CONTEMPLADA EN EL REGLAMENTO DE ADQUISICIONES, ARRENDAMIENTOS, SERVICIOS Y OBRA PÚBLICA DEL CONSEJO DE LA JUDICATURA EL PODER JUDICIAL DEL ESTADO DE YUCATÁN</w:t>
      </w:r>
      <w:r w:rsidR="005712FA" w:rsidRPr="00C60CBE">
        <w:rPr>
          <w:rFonts w:asciiTheme="minorHAnsi" w:hAnsiTheme="minorHAnsi" w:cstheme="minorHAnsi"/>
          <w:b/>
          <w:sz w:val="28"/>
          <w:szCs w:val="28"/>
        </w:rPr>
        <w:t>:</w:t>
      </w:r>
    </w:p>
    <w:p w14:paraId="0EC7820B" w14:textId="77777777" w:rsidR="00130A29" w:rsidRDefault="00130A29" w:rsidP="00130A29">
      <w:pPr>
        <w:pStyle w:val="Prrafodelista"/>
        <w:ind w:left="0"/>
        <w:jc w:val="both"/>
        <w:rPr>
          <w:rFonts w:asciiTheme="minorHAnsi" w:hAnsiTheme="minorHAnsi" w:cstheme="minorHAnsi"/>
          <w:b/>
          <w:sz w:val="28"/>
          <w:szCs w:val="28"/>
        </w:rPr>
      </w:pPr>
    </w:p>
    <w:p w14:paraId="16D49127" w14:textId="77777777" w:rsidR="006C6A74" w:rsidRDefault="006C6A74" w:rsidP="00130A29">
      <w:pPr>
        <w:pStyle w:val="Prrafodelista"/>
        <w:ind w:left="0"/>
        <w:jc w:val="both"/>
        <w:rPr>
          <w:rFonts w:asciiTheme="minorHAnsi" w:hAnsiTheme="minorHAnsi" w:cstheme="minorHAnsi"/>
          <w:b/>
          <w:sz w:val="28"/>
          <w:szCs w:val="28"/>
        </w:rPr>
      </w:pPr>
      <w:r>
        <w:rPr>
          <w:rFonts w:asciiTheme="minorHAnsi" w:hAnsiTheme="minorHAnsi" w:cstheme="minorHAnsi"/>
          <w:b/>
          <w:sz w:val="28"/>
          <w:szCs w:val="28"/>
        </w:rPr>
        <w:t>Personas Físicas</w:t>
      </w:r>
    </w:p>
    <w:p w14:paraId="73D13EA3" w14:textId="77777777" w:rsidR="006C6A74" w:rsidRPr="00C60CBE" w:rsidRDefault="006C6A74" w:rsidP="00130A29">
      <w:pPr>
        <w:pStyle w:val="Prrafodelista"/>
        <w:ind w:left="0"/>
        <w:jc w:val="both"/>
        <w:rPr>
          <w:rFonts w:asciiTheme="minorHAnsi" w:hAnsiTheme="minorHAnsi" w:cstheme="minorHAnsi"/>
          <w:b/>
          <w:sz w:val="28"/>
          <w:szCs w:val="28"/>
        </w:rPr>
      </w:pPr>
    </w:p>
    <w:p w14:paraId="3D5CD945" w14:textId="77777777" w:rsidR="00202686" w:rsidRPr="00C60CBE" w:rsidRDefault="00202686" w:rsidP="006D190F">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 xml:space="preserve">Presentar solicitud </w:t>
      </w:r>
      <w:r w:rsidR="00DD49F0" w:rsidRPr="00C60CBE">
        <w:rPr>
          <w:rFonts w:asciiTheme="minorHAnsi" w:hAnsiTheme="minorHAnsi" w:cstheme="minorHAnsi"/>
          <w:sz w:val="28"/>
          <w:szCs w:val="28"/>
        </w:rPr>
        <w:t xml:space="preserve">de registro </w:t>
      </w:r>
      <w:r w:rsidRPr="00C60CBE">
        <w:rPr>
          <w:rFonts w:asciiTheme="minorHAnsi" w:hAnsiTheme="minorHAnsi" w:cstheme="minorHAnsi"/>
          <w:sz w:val="28"/>
          <w:szCs w:val="28"/>
        </w:rPr>
        <w:t xml:space="preserve">en el formato </w:t>
      </w:r>
      <w:r w:rsidR="00020B23" w:rsidRPr="00C60CBE">
        <w:rPr>
          <w:rFonts w:asciiTheme="minorHAnsi" w:hAnsiTheme="minorHAnsi" w:cstheme="minorHAnsi"/>
          <w:sz w:val="28"/>
          <w:szCs w:val="28"/>
        </w:rPr>
        <w:t>autorizado por</w:t>
      </w:r>
      <w:r w:rsidR="00325040" w:rsidRPr="00C60CBE">
        <w:rPr>
          <w:rFonts w:asciiTheme="minorHAnsi" w:hAnsiTheme="minorHAnsi" w:cstheme="minorHAnsi"/>
          <w:sz w:val="28"/>
          <w:szCs w:val="28"/>
        </w:rPr>
        <w:t xml:space="preserve"> la </w:t>
      </w:r>
      <w:r w:rsidRPr="00C60CBE">
        <w:rPr>
          <w:rFonts w:asciiTheme="minorHAnsi" w:hAnsiTheme="minorHAnsi" w:cstheme="minorHAnsi"/>
          <w:sz w:val="28"/>
          <w:szCs w:val="28"/>
        </w:rPr>
        <w:t>Dirección de Administración</w:t>
      </w:r>
      <w:r w:rsidR="00325040" w:rsidRPr="00C60CBE">
        <w:rPr>
          <w:rFonts w:asciiTheme="minorHAnsi" w:hAnsiTheme="minorHAnsi" w:cstheme="minorHAnsi"/>
          <w:sz w:val="28"/>
          <w:szCs w:val="28"/>
        </w:rPr>
        <w:t xml:space="preserve"> y Finanzas</w:t>
      </w:r>
      <w:r w:rsidR="00382D7E" w:rsidRPr="00C60CBE">
        <w:rPr>
          <w:rFonts w:asciiTheme="minorHAnsi" w:hAnsiTheme="minorHAnsi" w:cstheme="minorHAnsi"/>
          <w:sz w:val="28"/>
          <w:szCs w:val="28"/>
        </w:rPr>
        <w:t>, en las que se especifique la Razón Social y el Nombre Comercial de la Persona Moral o de la Persona Física con Actividad Empresarial</w:t>
      </w:r>
      <w:r w:rsidR="008F6FC2">
        <w:rPr>
          <w:rFonts w:asciiTheme="minorHAnsi" w:hAnsiTheme="minorHAnsi" w:cstheme="minorHAnsi"/>
          <w:b/>
          <w:sz w:val="28"/>
          <w:szCs w:val="28"/>
        </w:rPr>
        <w:t xml:space="preserve"> </w:t>
      </w:r>
      <w:r w:rsidR="00E4497A" w:rsidRPr="00C60CBE">
        <w:rPr>
          <w:rFonts w:asciiTheme="minorHAnsi" w:hAnsiTheme="minorHAnsi" w:cstheme="minorHAnsi"/>
          <w:b/>
          <w:sz w:val="28"/>
          <w:szCs w:val="28"/>
        </w:rPr>
        <w:t>(formato 1)</w:t>
      </w:r>
      <w:r w:rsidR="008F6FC2">
        <w:rPr>
          <w:rFonts w:asciiTheme="minorHAnsi" w:hAnsiTheme="minorHAnsi" w:cstheme="minorHAnsi"/>
          <w:b/>
          <w:sz w:val="28"/>
          <w:szCs w:val="28"/>
        </w:rPr>
        <w:t>;</w:t>
      </w:r>
    </w:p>
    <w:p w14:paraId="2E07EED4" w14:textId="77777777" w:rsidR="007912C9" w:rsidRPr="00C60CBE" w:rsidRDefault="007912C9" w:rsidP="007912C9">
      <w:pPr>
        <w:pStyle w:val="Prrafodelista"/>
        <w:ind w:left="0"/>
        <w:jc w:val="both"/>
        <w:rPr>
          <w:rFonts w:asciiTheme="minorHAnsi" w:hAnsiTheme="minorHAnsi" w:cstheme="minorHAnsi"/>
          <w:sz w:val="28"/>
          <w:szCs w:val="28"/>
        </w:rPr>
      </w:pPr>
    </w:p>
    <w:p w14:paraId="01620ECA" w14:textId="77777777" w:rsidR="00DD49F0" w:rsidRPr="00C60CBE" w:rsidRDefault="00DD49F0" w:rsidP="00DD49F0">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 xml:space="preserve">Las </w:t>
      </w:r>
      <w:r w:rsidRPr="00C60CBE">
        <w:rPr>
          <w:rFonts w:asciiTheme="minorHAnsi" w:hAnsiTheme="minorHAnsi" w:cstheme="minorHAnsi"/>
          <w:b/>
          <w:sz w:val="28"/>
          <w:szCs w:val="28"/>
        </w:rPr>
        <w:t>Personas Físicas</w:t>
      </w:r>
      <w:r w:rsidRPr="00C60CBE">
        <w:rPr>
          <w:rFonts w:asciiTheme="minorHAnsi" w:hAnsiTheme="minorHAnsi" w:cstheme="minorHAnsi"/>
          <w:sz w:val="28"/>
          <w:szCs w:val="28"/>
        </w:rPr>
        <w:t xml:space="preserve"> deberán acompañar copia certificada de su Acta de Nacimiento, de identificación oficial con fotografía INE, copia simple de la Clave</w:t>
      </w:r>
      <w:r w:rsidR="00C55883">
        <w:rPr>
          <w:rFonts w:asciiTheme="minorHAnsi" w:hAnsiTheme="minorHAnsi" w:cstheme="minorHAnsi"/>
          <w:sz w:val="28"/>
          <w:szCs w:val="28"/>
        </w:rPr>
        <w:t xml:space="preserve"> Única de Registro Poblacional</w:t>
      </w:r>
      <w:r w:rsidRPr="008F6FC2">
        <w:rPr>
          <w:rFonts w:asciiTheme="minorHAnsi" w:hAnsiTheme="minorHAnsi" w:cstheme="minorHAnsi"/>
          <w:sz w:val="28"/>
          <w:szCs w:val="28"/>
        </w:rPr>
        <w:t>;</w:t>
      </w:r>
      <w:r w:rsidR="006476C5" w:rsidRPr="008F6FC2">
        <w:rPr>
          <w:rFonts w:asciiTheme="minorHAnsi" w:hAnsiTheme="minorHAnsi" w:cstheme="minorHAnsi"/>
          <w:sz w:val="28"/>
          <w:szCs w:val="28"/>
        </w:rPr>
        <w:t xml:space="preserve"> </w:t>
      </w:r>
    </w:p>
    <w:p w14:paraId="29DE11B5" w14:textId="77777777" w:rsidR="002F4996" w:rsidRPr="00C60CBE" w:rsidRDefault="002F4996" w:rsidP="002F4996">
      <w:pPr>
        <w:pStyle w:val="Prrafodelista"/>
        <w:ind w:left="0"/>
        <w:jc w:val="both"/>
        <w:rPr>
          <w:rFonts w:asciiTheme="minorHAnsi" w:hAnsiTheme="minorHAnsi" w:cstheme="minorHAnsi"/>
          <w:sz w:val="28"/>
          <w:szCs w:val="28"/>
        </w:rPr>
      </w:pPr>
    </w:p>
    <w:p w14:paraId="475A1AAE" w14:textId="77777777" w:rsidR="007912C9" w:rsidRPr="00C60CBE" w:rsidRDefault="00E4497A" w:rsidP="00F5768D">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Hacer constar por escrito</w:t>
      </w:r>
      <w:r w:rsidR="008D065C" w:rsidRPr="00C60CBE">
        <w:rPr>
          <w:rFonts w:asciiTheme="minorHAnsi" w:hAnsiTheme="minorHAnsi" w:cstheme="minorHAnsi"/>
          <w:sz w:val="28"/>
          <w:szCs w:val="28"/>
        </w:rPr>
        <w:t>, la actividad o rama de servicio con l</w:t>
      </w:r>
      <w:r w:rsidR="003631EF">
        <w:rPr>
          <w:rFonts w:asciiTheme="minorHAnsi" w:hAnsiTheme="minorHAnsi" w:cstheme="minorHAnsi"/>
          <w:sz w:val="28"/>
          <w:szCs w:val="28"/>
        </w:rPr>
        <w:t>a que pretenda dar servicio al C</w:t>
      </w:r>
      <w:r w:rsidR="008D065C" w:rsidRPr="00C60CBE">
        <w:rPr>
          <w:rFonts w:asciiTheme="minorHAnsi" w:hAnsiTheme="minorHAnsi" w:cstheme="minorHAnsi"/>
          <w:sz w:val="28"/>
          <w:szCs w:val="28"/>
        </w:rPr>
        <w:t>onsejo de la Ju</w:t>
      </w:r>
      <w:r w:rsidR="00F5768D" w:rsidRPr="00C60CBE">
        <w:rPr>
          <w:rFonts w:asciiTheme="minorHAnsi" w:hAnsiTheme="minorHAnsi" w:cstheme="minorHAnsi"/>
          <w:sz w:val="28"/>
          <w:szCs w:val="28"/>
        </w:rPr>
        <w:t>dicatura, la cual deberá encuadr</w:t>
      </w:r>
      <w:r w:rsidR="003631EF">
        <w:rPr>
          <w:rFonts w:asciiTheme="minorHAnsi" w:hAnsiTheme="minorHAnsi" w:cstheme="minorHAnsi"/>
          <w:sz w:val="28"/>
          <w:szCs w:val="28"/>
        </w:rPr>
        <w:t>arse dentro de su objeto social</w:t>
      </w:r>
      <w:r w:rsidR="00EC14A0" w:rsidRPr="00EC14A0">
        <w:rPr>
          <w:rFonts w:asciiTheme="minorHAnsi" w:hAnsiTheme="minorHAnsi" w:cstheme="minorHAnsi"/>
          <w:sz w:val="28"/>
          <w:szCs w:val="28"/>
        </w:rPr>
        <w:t xml:space="preserve"> </w:t>
      </w:r>
      <w:r w:rsidR="008D065C" w:rsidRPr="00C60CBE">
        <w:rPr>
          <w:rFonts w:asciiTheme="minorHAnsi" w:hAnsiTheme="minorHAnsi" w:cstheme="minorHAnsi"/>
          <w:b/>
          <w:sz w:val="28"/>
          <w:szCs w:val="28"/>
        </w:rPr>
        <w:t>(formato2)</w:t>
      </w:r>
      <w:r w:rsidR="00997EAF" w:rsidRPr="008F6FC2">
        <w:rPr>
          <w:rFonts w:asciiTheme="minorHAnsi" w:hAnsiTheme="minorHAnsi" w:cstheme="minorHAnsi"/>
          <w:sz w:val="28"/>
          <w:szCs w:val="28"/>
        </w:rPr>
        <w:t>;</w:t>
      </w:r>
    </w:p>
    <w:p w14:paraId="66BE66F4" w14:textId="77777777" w:rsidR="00A4137A" w:rsidRPr="00C60CBE" w:rsidRDefault="00A4137A" w:rsidP="00A4137A">
      <w:pPr>
        <w:pStyle w:val="Prrafodelista"/>
        <w:ind w:left="0"/>
        <w:jc w:val="both"/>
        <w:rPr>
          <w:rFonts w:asciiTheme="minorHAnsi" w:hAnsiTheme="minorHAnsi" w:cstheme="minorHAnsi"/>
          <w:sz w:val="28"/>
          <w:szCs w:val="28"/>
        </w:rPr>
      </w:pPr>
    </w:p>
    <w:p w14:paraId="318089CA" w14:textId="6A1A6055" w:rsidR="0038068D" w:rsidRPr="00C60CBE" w:rsidRDefault="0038068D" w:rsidP="00CC7CBE">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 xml:space="preserve">Presentar </w:t>
      </w:r>
      <w:r w:rsidR="0099196E" w:rsidRPr="00C60CBE">
        <w:rPr>
          <w:rFonts w:asciiTheme="minorHAnsi" w:hAnsiTheme="minorHAnsi" w:cstheme="minorHAnsi"/>
          <w:sz w:val="28"/>
          <w:szCs w:val="28"/>
        </w:rPr>
        <w:t xml:space="preserve">por escrito su dirección fiscal detallada y el domicilio para </w:t>
      </w:r>
      <w:r w:rsidR="00EC14A0" w:rsidRPr="00C60CBE">
        <w:rPr>
          <w:rFonts w:asciiTheme="minorHAnsi" w:hAnsiTheme="minorHAnsi" w:cstheme="minorHAnsi"/>
          <w:sz w:val="28"/>
          <w:szCs w:val="28"/>
        </w:rPr>
        <w:t>oír</w:t>
      </w:r>
      <w:r w:rsidR="0099196E" w:rsidRPr="00C60CBE">
        <w:rPr>
          <w:rFonts w:asciiTheme="minorHAnsi" w:hAnsiTheme="minorHAnsi" w:cstheme="minorHAnsi"/>
          <w:sz w:val="28"/>
          <w:szCs w:val="28"/>
        </w:rPr>
        <w:t xml:space="preserve"> y recibir notificaciones;</w:t>
      </w:r>
      <w:r w:rsidR="003631EF">
        <w:rPr>
          <w:rFonts w:asciiTheme="minorHAnsi" w:hAnsiTheme="minorHAnsi" w:cstheme="minorHAnsi"/>
          <w:sz w:val="28"/>
          <w:szCs w:val="28"/>
        </w:rPr>
        <w:t xml:space="preserve"> el domicilio de sus sucursales</w:t>
      </w:r>
      <w:r w:rsidR="00CC7CBE" w:rsidRPr="00C60CBE">
        <w:rPr>
          <w:rFonts w:asciiTheme="minorHAnsi" w:hAnsiTheme="minorHAnsi" w:cstheme="minorHAnsi"/>
          <w:sz w:val="28"/>
          <w:szCs w:val="28"/>
        </w:rPr>
        <w:t xml:space="preserve"> y el nombre y teléfono</w:t>
      </w:r>
      <w:r w:rsidR="003631EF">
        <w:rPr>
          <w:rFonts w:asciiTheme="minorHAnsi" w:hAnsiTheme="minorHAnsi" w:cstheme="minorHAnsi"/>
          <w:sz w:val="28"/>
          <w:szCs w:val="28"/>
        </w:rPr>
        <w:t xml:space="preserve"> de la persona que será el </w:t>
      </w:r>
      <w:r w:rsidR="00CC7CBE" w:rsidRPr="00C60CBE">
        <w:rPr>
          <w:rFonts w:asciiTheme="minorHAnsi" w:hAnsiTheme="minorHAnsi" w:cstheme="minorHAnsi"/>
          <w:sz w:val="28"/>
          <w:szCs w:val="28"/>
        </w:rPr>
        <w:t>contacto con el Consejo de la Judicatura</w:t>
      </w:r>
      <w:r w:rsidR="003631EF">
        <w:rPr>
          <w:rFonts w:asciiTheme="minorHAnsi" w:hAnsiTheme="minorHAnsi" w:cstheme="minorHAnsi"/>
          <w:sz w:val="28"/>
          <w:szCs w:val="28"/>
        </w:rPr>
        <w:t xml:space="preserve"> del Poder Judicial del Estado de Yucatán</w:t>
      </w:r>
      <w:r w:rsidR="00CC7CBE" w:rsidRPr="00C60CBE">
        <w:rPr>
          <w:rFonts w:asciiTheme="minorHAnsi" w:hAnsiTheme="minorHAnsi" w:cstheme="minorHAnsi"/>
          <w:sz w:val="28"/>
          <w:szCs w:val="28"/>
        </w:rPr>
        <w:t>.</w:t>
      </w:r>
      <w:r w:rsidR="00E874B9">
        <w:rPr>
          <w:rFonts w:asciiTheme="minorHAnsi" w:hAnsiTheme="minorHAnsi" w:cstheme="minorHAnsi"/>
          <w:sz w:val="28"/>
          <w:szCs w:val="28"/>
        </w:rPr>
        <w:t xml:space="preserve"> </w:t>
      </w:r>
      <w:proofErr w:type="gramStart"/>
      <w:r w:rsidRPr="00C60CBE">
        <w:rPr>
          <w:rFonts w:asciiTheme="minorHAnsi" w:hAnsiTheme="minorHAnsi" w:cstheme="minorHAnsi"/>
          <w:b/>
          <w:sz w:val="28"/>
          <w:szCs w:val="28"/>
        </w:rPr>
        <w:t>(</w:t>
      </w:r>
      <w:proofErr w:type="gramEnd"/>
      <w:r w:rsidRPr="00C60CBE">
        <w:rPr>
          <w:rFonts w:asciiTheme="minorHAnsi" w:hAnsiTheme="minorHAnsi" w:cstheme="minorHAnsi"/>
          <w:b/>
          <w:sz w:val="28"/>
          <w:szCs w:val="28"/>
        </w:rPr>
        <w:t>formato 3</w:t>
      </w:r>
      <w:r w:rsidR="004F58F6">
        <w:rPr>
          <w:rFonts w:asciiTheme="minorHAnsi" w:hAnsiTheme="minorHAnsi" w:cstheme="minorHAnsi"/>
          <w:b/>
          <w:sz w:val="28"/>
          <w:szCs w:val="28"/>
        </w:rPr>
        <w:t>)</w:t>
      </w:r>
      <w:r w:rsidR="004F58F6" w:rsidRPr="008F6FC2">
        <w:rPr>
          <w:rFonts w:asciiTheme="minorHAnsi" w:hAnsiTheme="minorHAnsi" w:cstheme="minorHAnsi"/>
          <w:sz w:val="28"/>
          <w:szCs w:val="28"/>
        </w:rPr>
        <w:t>;</w:t>
      </w:r>
    </w:p>
    <w:p w14:paraId="2B32DA7C" w14:textId="77777777" w:rsidR="00CC7CBE" w:rsidRPr="00C60CBE" w:rsidRDefault="00CC7CBE" w:rsidP="00CC7CBE">
      <w:pPr>
        <w:pStyle w:val="Prrafodelista"/>
        <w:ind w:left="0"/>
        <w:jc w:val="both"/>
        <w:rPr>
          <w:rFonts w:asciiTheme="minorHAnsi" w:hAnsiTheme="minorHAnsi" w:cstheme="minorHAnsi"/>
          <w:sz w:val="28"/>
          <w:szCs w:val="28"/>
        </w:rPr>
      </w:pPr>
    </w:p>
    <w:p w14:paraId="58F48131" w14:textId="77777777" w:rsidR="00685DDD" w:rsidRPr="00C60CBE" w:rsidRDefault="00685DDD" w:rsidP="00685DDD">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Proporcionar el correo electrónico del Representante Legal, del Contacto ante el Consejo de la Judicatura, así com</w:t>
      </w:r>
      <w:r w:rsidR="003631EF">
        <w:rPr>
          <w:rFonts w:asciiTheme="minorHAnsi" w:hAnsiTheme="minorHAnsi" w:cstheme="minorHAnsi"/>
          <w:sz w:val="28"/>
          <w:szCs w:val="28"/>
        </w:rPr>
        <w:t>o la página WEB de la Empresa</w:t>
      </w:r>
      <w:r w:rsidR="00EC14A0">
        <w:rPr>
          <w:rFonts w:asciiTheme="minorHAnsi" w:hAnsiTheme="minorHAnsi" w:cstheme="minorHAnsi"/>
          <w:sz w:val="28"/>
          <w:szCs w:val="28"/>
        </w:rPr>
        <w:t xml:space="preserve"> </w:t>
      </w:r>
      <w:r w:rsidRPr="00C60CBE">
        <w:rPr>
          <w:rFonts w:asciiTheme="minorHAnsi" w:hAnsiTheme="minorHAnsi" w:cstheme="minorHAnsi"/>
          <w:sz w:val="28"/>
          <w:szCs w:val="28"/>
        </w:rPr>
        <w:t>(</w:t>
      </w:r>
      <w:r w:rsidRPr="00C60CBE">
        <w:rPr>
          <w:rFonts w:asciiTheme="minorHAnsi" w:hAnsiTheme="minorHAnsi" w:cstheme="minorHAnsi"/>
          <w:b/>
          <w:sz w:val="28"/>
          <w:szCs w:val="28"/>
        </w:rPr>
        <w:t>formato 4)</w:t>
      </w:r>
      <w:r w:rsidR="004F58F6" w:rsidRPr="008F6FC2">
        <w:rPr>
          <w:rFonts w:asciiTheme="minorHAnsi" w:hAnsiTheme="minorHAnsi" w:cstheme="minorHAnsi"/>
          <w:sz w:val="28"/>
          <w:szCs w:val="28"/>
        </w:rPr>
        <w:t>;</w:t>
      </w:r>
    </w:p>
    <w:p w14:paraId="370D0CD8" w14:textId="77777777" w:rsidR="00043B09" w:rsidRPr="00C60CBE" w:rsidRDefault="00043B09" w:rsidP="00574013">
      <w:pPr>
        <w:pStyle w:val="Prrafodelista"/>
        <w:ind w:left="0"/>
        <w:jc w:val="both"/>
        <w:rPr>
          <w:rFonts w:asciiTheme="minorHAnsi" w:hAnsiTheme="minorHAnsi" w:cstheme="minorHAnsi"/>
          <w:sz w:val="28"/>
          <w:szCs w:val="28"/>
        </w:rPr>
      </w:pPr>
    </w:p>
    <w:p w14:paraId="0AB27E5B" w14:textId="77777777" w:rsidR="008B2F9A" w:rsidRPr="00C60CBE" w:rsidRDefault="00E14AF1" w:rsidP="008B2F9A">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 xml:space="preserve">Entregar </w:t>
      </w:r>
      <w:r w:rsidR="00574013" w:rsidRPr="00C60CBE">
        <w:rPr>
          <w:rFonts w:asciiTheme="minorHAnsi" w:hAnsiTheme="minorHAnsi" w:cstheme="minorHAnsi"/>
          <w:sz w:val="28"/>
          <w:szCs w:val="28"/>
        </w:rPr>
        <w:t xml:space="preserve">copia simple de la </w:t>
      </w:r>
      <w:r w:rsidRPr="00C60CBE">
        <w:rPr>
          <w:rFonts w:asciiTheme="minorHAnsi" w:hAnsiTheme="minorHAnsi" w:cstheme="minorHAnsi"/>
          <w:sz w:val="28"/>
          <w:szCs w:val="28"/>
        </w:rPr>
        <w:t xml:space="preserve">Cédula de Identificación Fiscal </w:t>
      </w:r>
      <w:r w:rsidR="00574013" w:rsidRPr="00C60CBE">
        <w:rPr>
          <w:rFonts w:asciiTheme="minorHAnsi" w:hAnsiTheme="minorHAnsi" w:cstheme="minorHAnsi"/>
          <w:sz w:val="28"/>
          <w:szCs w:val="28"/>
        </w:rPr>
        <w:t>o constancia de registro fiscal</w:t>
      </w:r>
      <w:r w:rsidR="00E21578">
        <w:rPr>
          <w:rFonts w:asciiTheme="minorHAnsi" w:hAnsiTheme="minorHAnsi" w:cstheme="minorHAnsi"/>
          <w:sz w:val="28"/>
          <w:szCs w:val="28"/>
        </w:rPr>
        <w:t>;</w:t>
      </w:r>
    </w:p>
    <w:p w14:paraId="7CA63243" w14:textId="77777777" w:rsidR="008B2F9A" w:rsidRPr="00C60CBE" w:rsidRDefault="008B2F9A" w:rsidP="008B2F9A">
      <w:pPr>
        <w:pStyle w:val="Prrafodelista"/>
        <w:rPr>
          <w:rFonts w:asciiTheme="minorHAnsi" w:hAnsiTheme="minorHAnsi" w:cstheme="minorHAnsi"/>
          <w:sz w:val="28"/>
          <w:szCs w:val="28"/>
        </w:rPr>
      </w:pPr>
    </w:p>
    <w:p w14:paraId="0EE31FF1" w14:textId="77777777" w:rsidR="00E14AF1" w:rsidRPr="00C60CBE" w:rsidRDefault="004615ED" w:rsidP="008B2F9A">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 xml:space="preserve"> Presentar la opinión del cumplimiento de obligaciones fiscales vigente, emitida en sentido positivo por el Servicio de Administración Tributaria</w:t>
      </w:r>
      <w:r w:rsidR="00E21578">
        <w:rPr>
          <w:rFonts w:asciiTheme="minorHAnsi" w:hAnsiTheme="minorHAnsi" w:cstheme="minorHAnsi"/>
          <w:sz w:val="28"/>
          <w:szCs w:val="28"/>
        </w:rPr>
        <w:t>;</w:t>
      </w:r>
    </w:p>
    <w:p w14:paraId="3A4D0DBC" w14:textId="77777777" w:rsidR="00DC3933" w:rsidRPr="00C60CBE" w:rsidRDefault="00DC3933" w:rsidP="00DC3933">
      <w:pPr>
        <w:pStyle w:val="Prrafodelista"/>
        <w:rPr>
          <w:rFonts w:asciiTheme="minorHAnsi" w:hAnsiTheme="minorHAnsi" w:cstheme="minorHAnsi"/>
          <w:sz w:val="28"/>
          <w:szCs w:val="28"/>
        </w:rPr>
      </w:pPr>
    </w:p>
    <w:p w14:paraId="3914AD14" w14:textId="77777777" w:rsidR="00DC3933" w:rsidRPr="00C60CBE" w:rsidRDefault="003631EF" w:rsidP="00DC3933">
      <w:pPr>
        <w:pStyle w:val="Prrafodelista"/>
        <w:numPr>
          <w:ilvl w:val="0"/>
          <w:numId w:val="12"/>
        </w:numPr>
        <w:ind w:left="0"/>
        <w:jc w:val="both"/>
        <w:rPr>
          <w:rFonts w:asciiTheme="minorHAnsi" w:hAnsiTheme="minorHAnsi" w:cstheme="minorHAnsi"/>
          <w:sz w:val="28"/>
          <w:szCs w:val="28"/>
        </w:rPr>
      </w:pPr>
      <w:r>
        <w:rPr>
          <w:rFonts w:asciiTheme="minorHAnsi" w:hAnsiTheme="minorHAnsi" w:cstheme="minorHAnsi"/>
          <w:sz w:val="28"/>
          <w:szCs w:val="28"/>
        </w:rPr>
        <w:t xml:space="preserve">Currículum </w:t>
      </w:r>
      <w:r w:rsidR="00DC3933" w:rsidRPr="00C60CBE">
        <w:rPr>
          <w:rFonts w:asciiTheme="minorHAnsi" w:hAnsiTheme="minorHAnsi" w:cstheme="minorHAnsi"/>
          <w:sz w:val="28"/>
          <w:szCs w:val="28"/>
        </w:rPr>
        <w:t>de la Persona Física con Actividad Empresaria</w:t>
      </w:r>
      <w:r w:rsidR="00DC3933" w:rsidRPr="008F6FC2">
        <w:rPr>
          <w:rFonts w:asciiTheme="minorHAnsi" w:hAnsiTheme="minorHAnsi" w:cstheme="minorHAnsi"/>
          <w:sz w:val="28"/>
          <w:szCs w:val="28"/>
        </w:rPr>
        <w:t>l</w:t>
      </w:r>
      <w:r w:rsidR="00E21578" w:rsidRPr="008F6FC2">
        <w:rPr>
          <w:rFonts w:asciiTheme="minorHAnsi" w:hAnsiTheme="minorHAnsi" w:cstheme="minorHAnsi"/>
          <w:sz w:val="28"/>
          <w:szCs w:val="28"/>
        </w:rPr>
        <w:t>;</w:t>
      </w:r>
    </w:p>
    <w:p w14:paraId="6940B28D" w14:textId="77777777" w:rsidR="0056149D" w:rsidRPr="00C60CBE" w:rsidRDefault="0056149D" w:rsidP="0046198C">
      <w:pPr>
        <w:rPr>
          <w:rFonts w:asciiTheme="minorHAnsi" w:hAnsiTheme="minorHAnsi" w:cstheme="minorHAnsi"/>
          <w:sz w:val="28"/>
          <w:szCs w:val="28"/>
        </w:rPr>
      </w:pPr>
    </w:p>
    <w:p w14:paraId="720EC6B4" w14:textId="77777777" w:rsidR="0056149D" w:rsidRPr="00C60CBE" w:rsidRDefault="00206710" w:rsidP="008B2F9A">
      <w:pPr>
        <w:pStyle w:val="Prrafodelista"/>
        <w:numPr>
          <w:ilvl w:val="0"/>
          <w:numId w:val="12"/>
        </w:numPr>
        <w:ind w:left="0"/>
        <w:jc w:val="both"/>
        <w:rPr>
          <w:rFonts w:asciiTheme="minorHAnsi" w:hAnsiTheme="minorHAnsi" w:cstheme="minorHAnsi"/>
          <w:sz w:val="28"/>
          <w:szCs w:val="28"/>
        </w:rPr>
      </w:pPr>
      <w:r>
        <w:rPr>
          <w:rFonts w:asciiTheme="minorHAnsi" w:hAnsiTheme="minorHAnsi" w:cstheme="minorHAnsi"/>
          <w:sz w:val="28"/>
          <w:szCs w:val="28"/>
        </w:rPr>
        <w:t xml:space="preserve">Presentar copia </w:t>
      </w:r>
      <w:r w:rsidR="0056149D" w:rsidRPr="00C60CBE">
        <w:rPr>
          <w:rFonts w:asciiTheme="minorHAnsi" w:hAnsiTheme="minorHAnsi" w:cstheme="minorHAnsi"/>
          <w:sz w:val="28"/>
          <w:szCs w:val="28"/>
        </w:rPr>
        <w:t xml:space="preserve">de los contratos de adquisiciones, arrendamientos o servicios </w:t>
      </w:r>
      <w:r>
        <w:rPr>
          <w:rFonts w:asciiTheme="minorHAnsi" w:hAnsiTheme="minorHAnsi" w:cstheme="minorHAnsi"/>
          <w:sz w:val="28"/>
          <w:szCs w:val="28"/>
        </w:rPr>
        <w:t>formalizados con las dependencias y entidades con la finalidad de acreditar</w:t>
      </w:r>
      <w:r w:rsidR="0056149D" w:rsidRPr="00C60CBE">
        <w:rPr>
          <w:rFonts w:asciiTheme="minorHAnsi" w:hAnsiTheme="minorHAnsi" w:cstheme="minorHAnsi"/>
          <w:sz w:val="28"/>
          <w:szCs w:val="28"/>
        </w:rPr>
        <w:t xml:space="preserve"> la experiencia del </w:t>
      </w:r>
      <w:r>
        <w:rPr>
          <w:rFonts w:asciiTheme="minorHAnsi" w:hAnsiTheme="minorHAnsi" w:cstheme="minorHAnsi"/>
          <w:sz w:val="28"/>
          <w:szCs w:val="28"/>
        </w:rPr>
        <w:t>interesado</w:t>
      </w:r>
      <w:r w:rsidR="00DC3933" w:rsidRPr="00C60CBE">
        <w:rPr>
          <w:rFonts w:asciiTheme="minorHAnsi" w:hAnsiTheme="minorHAnsi" w:cstheme="minorHAnsi"/>
          <w:sz w:val="28"/>
          <w:szCs w:val="28"/>
        </w:rPr>
        <w:t xml:space="preserve"> y su historial en materia de contrataciones y su cumplimiento c</w:t>
      </w:r>
      <w:r>
        <w:rPr>
          <w:rFonts w:asciiTheme="minorHAnsi" w:hAnsiTheme="minorHAnsi" w:cstheme="minorHAnsi"/>
          <w:sz w:val="28"/>
          <w:szCs w:val="28"/>
        </w:rPr>
        <w:t>on el sector público y privado en su último año</w:t>
      </w:r>
      <w:r w:rsidR="00E21578">
        <w:rPr>
          <w:rFonts w:asciiTheme="minorHAnsi" w:hAnsiTheme="minorHAnsi" w:cstheme="minorHAnsi"/>
          <w:sz w:val="28"/>
          <w:szCs w:val="28"/>
        </w:rPr>
        <w:t>;</w:t>
      </w:r>
    </w:p>
    <w:p w14:paraId="3BE9CE6B" w14:textId="77777777" w:rsidR="004C1D53" w:rsidRPr="00C60CBE" w:rsidRDefault="004C1D53" w:rsidP="004C1D53">
      <w:pPr>
        <w:pStyle w:val="Prrafodelista"/>
        <w:ind w:left="0"/>
        <w:jc w:val="both"/>
        <w:rPr>
          <w:rFonts w:asciiTheme="minorHAnsi" w:hAnsiTheme="minorHAnsi" w:cstheme="minorHAnsi"/>
          <w:sz w:val="28"/>
          <w:szCs w:val="28"/>
        </w:rPr>
      </w:pPr>
    </w:p>
    <w:p w14:paraId="13A0AF6C" w14:textId="77777777" w:rsidR="007306B2" w:rsidRPr="00C60CBE" w:rsidRDefault="007306B2" w:rsidP="008B2F9A">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Presentar escrito en el que manifieste si ha tenido o no recisiones, aplicaciones de penas convencionales y deductivas, ejecución de garantías y sanciones impuestas en los últimos dos años</w:t>
      </w:r>
      <w:r w:rsidR="00E21578">
        <w:rPr>
          <w:rFonts w:asciiTheme="minorHAnsi" w:hAnsiTheme="minorHAnsi" w:cstheme="minorHAnsi"/>
          <w:sz w:val="28"/>
          <w:szCs w:val="28"/>
        </w:rPr>
        <w:t xml:space="preserve"> </w:t>
      </w:r>
      <w:r w:rsidR="005C7E07">
        <w:rPr>
          <w:rFonts w:asciiTheme="minorHAnsi" w:hAnsiTheme="minorHAnsi" w:cstheme="minorHAnsi"/>
          <w:b/>
          <w:sz w:val="28"/>
          <w:szCs w:val="28"/>
        </w:rPr>
        <w:t>(formato 5</w:t>
      </w:r>
      <w:r w:rsidR="00CE70AA" w:rsidRPr="00C60CBE">
        <w:rPr>
          <w:rFonts w:asciiTheme="minorHAnsi" w:hAnsiTheme="minorHAnsi" w:cstheme="minorHAnsi"/>
          <w:b/>
          <w:sz w:val="28"/>
          <w:szCs w:val="28"/>
        </w:rPr>
        <w:t>)</w:t>
      </w:r>
      <w:r w:rsidR="00E21578" w:rsidRPr="00AD0753">
        <w:rPr>
          <w:rFonts w:asciiTheme="minorHAnsi" w:hAnsiTheme="minorHAnsi" w:cstheme="minorHAnsi"/>
          <w:sz w:val="28"/>
          <w:szCs w:val="28"/>
        </w:rPr>
        <w:t>;</w:t>
      </w:r>
    </w:p>
    <w:p w14:paraId="16767FD4" w14:textId="77777777" w:rsidR="004278E1" w:rsidRPr="00C60CBE" w:rsidRDefault="004278E1" w:rsidP="008733E0">
      <w:pPr>
        <w:pStyle w:val="Prrafodelista"/>
        <w:ind w:left="0"/>
        <w:jc w:val="both"/>
        <w:rPr>
          <w:rFonts w:asciiTheme="minorHAnsi" w:hAnsiTheme="minorHAnsi" w:cstheme="minorHAnsi"/>
          <w:sz w:val="28"/>
          <w:szCs w:val="28"/>
        </w:rPr>
      </w:pPr>
    </w:p>
    <w:p w14:paraId="5B12A754" w14:textId="77777777" w:rsidR="001B16A6" w:rsidRPr="00C60CBE" w:rsidRDefault="007306B2" w:rsidP="007912C9">
      <w:pPr>
        <w:pStyle w:val="Prrafodelista"/>
        <w:ind w:left="0"/>
        <w:jc w:val="both"/>
        <w:rPr>
          <w:rFonts w:asciiTheme="minorHAnsi" w:hAnsiTheme="minorHAnsi" w:cstheme="minorHAnsi"/>
          <w:b/>
          <w:sz w:val="28"/>
          <w:szCs w:val="28"/>
        </w:rPr>
      </w:pPr>
      <w:r w:rsidRPr="00C60CBE">
        <w:rPr>
          <w:rFonts w:asciiTheme="minorHAnsi" w:hAnsiTheme="minorHAnsi" w:cstheme="minorHAnsi"/>
          <w:b/>
          <w:sz w:val="28"/>
          <w:szCs w:val="28"/>
        </w:rPr>
        <w:t xml:space="preserve">Información </w:t>
      </w:r>
      <w:r w:rsidR="001B16A6" w:rsidRPr="00C60CBE">
        <w:rPr>
          <w:rFonts w:asciiTheme="minorHAnsi" w:hAnsiTheme="minorHAnsi" w:cstheme="minorHAnsi"/>
          <w:b/>
          <w:sz w:val="28"/>
          <w:szCs w:val="28"/>
        </w:rPr>
        <w:t>complementaria</w:t>
      </w:r>
    </w:p>
    <w:p w14:paraId="75AA2E02" w14:textId="77777777" w:rsidR="007349A5" w:rsidRPr="00C60CBE" w:rsidRDefault="007349A5" w:rsidP="007349A5">
      <w:pPr>
        <w:pStyle w:val="Prrafodelista"/>
        <w:ind w:left="0"/>
        <w:jc w:val="both"/>
        <w:rPr>
          <w:rFonts w:asciiTheme="minorHAnsi" w:hAnsiTheme="minorHAnsi" w:cstheme="minorHAnsi"/>
          <w:sz w:val="28"/>
          <w:szCs w:val="28"/>
        </w:rPr>
      </w:pPr>
    </w:p>
    <w:p w14:paraId="1CB40388" w14:textId="77777777" w:rsidR="00B73F00" w:rsidRPr="00C60CBE" w:rsidRDefault="00B73F00" w:rsidP="006D190F">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Escrito en el que manifieste, si para la</w:t>
      </w:r>
      <w:r w:rsidR="00F832DA" w:rsidRPr="00C60CBE">
        <w:rPr>
          <w:rFonts w:asciiTheme="minorHAnsi" w:hAnsiTheme="minorHAnsi" w:cstheme="minorHAnsi"/>
          <w:sz w:val="28"/>
          <w:szCs w:val="28"/>
        </w:rPr>
        <w:t xml:space="preserve"> </w:t>
      </w:r>
      <w:r w:rsidR="005D2FC8">
        <w:rPr>
          <w:rFonts w:asciiTheme="minorHAnsi" w:hAnsiTheme="minorHAnsi" w:cstheme="minorHAnsi"/>
          <w:sz w:val="28"/>
          <w:szCs w:val="28"/>
        </w:rPr>
        <w:t>prestación del servicio o desarrollo de la o</w:t>
      </w:r>
      <w:r w:rsidRPr="00C60CBE">
        <w:rPr>
          <w:rFonts w:asciiTheme="minorHAnsi" w:hAnsiTheme="minorHAnsi" w:cstheme="minorHAnsi"/>
          <w:sz w:val="28"/>
          <w:szCs w:val="28"/>
        </w:rPr>
        <w:t>bra</w:t>
      </w:r>
      <w:r w:rsidR="00F832DA" w:rsidRPr="00C60CBE">
        <w:rPr>
          <w:rFonts w:asciiTheme="minorHAnsi" w:hAnsiTheme="minorHAnsi" w:cstheme="minorHAnsi"/>
          <w:sz w:val="28"/>
          <w:szCs w:val="28"/>
        </w:rPr>
        <w:t>, requiere realizar subcontrataciones</w:t>
      </w:r>
      <w:r w:rsidR="00094AA5" w:rsidRPr="00C60CBE">
        <w:rPr>
          <w:rFonts w:asciiTheme="minorHAnsi" w:hAnsiTheme="minorHAnsi" w:cstheme="minorHAnsi"/>
          <w:sz w:val="28"/>
          <w:szCs w:val="28"/>
        </w:rPr>
        <w:t xml:space="preserve"> </w:t>
      </w:r>
      <w:r w:rsidR="005C7E07">
        <w:rPr>
          <w:rFonts w:asciiTheme="minorHAnsi" w:hAnsiTheme="minorHAnsi" w:cstheme="minorHAnsi"/>
          <w:b/>
          <w:sz w:val="28"/>
          <w:szCs w:val="28"/>
        </w:rPr>
        <w:t>(formato 6</w:t>
      </w:r>
      <w:r w:rsidR="00094AA5" w:rsidRPr="00C60CBE">
        <w:rPr>
          <w:rFonts w:asciiTheme="minorHAnsi" w:hAnsiTheme="minorHAnsi" w:cstheme="minorHAnsi"/>
          <w:b/>
          <w:sz w:val="28"/>
          <w:szCs w:val="28"/>
        </w:rPr>
        <w:t>)</w:t>
      </w:r>
      <w:r w:rsidR="00E21578" w:rsidRPr="00AD0753">
        <w:rPr>
          <w:rFonts w:asciiTheme="minorHAnsi" w:hAnsiTheme="minorHAnsi" w:cstheme="minorHAnsi"/>
          <w:sz w:val="28"/>
          <w:szCs w:val="28"/>
        </w:rPr>
        <w:t>;</w:t>
      </w:r>
    </w:p>
    <w:p w14:paraId="40F8352C" w14:textId="77777777" w:rsidR="007349A5" w:rsidRPr="00C60CBE" w:rsidRDefault="007349A5" w:rsidP="007349A5">
      <w:pPr>
        <w:pStyle w:val="Prrafodelista"/>
        <w:ind w:left="0"/>
        <w:jc w:val="both"/>
        <w:rPr>
          <w:rFonts w:asciiTheme="minorHAnsi" w:hAnsiTheme="minorHAnsi" w:cstheme="minorHAnsi"/>
          <w:sz w:val="28"/>
          <w:szCs w:val="28"/>
        </w:rPr>
      </w:pPr>
    </w:p>
    <w:p w14:paraId="0D1CBEBE" w14:textId="77777777" w:rsidR="007349A5" w:rsidRPr="00C60CBE" w:rsidRDefault="007349A5" w:rsidP="006D190F">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Escrito bajo protesta decir verdad en el que se manifieste los nombres de los accionistas</w:t>
      </w:r>
      <w:r w:rsidR="005C7E07">
        <w:rPr>
          <w:rFonts w:asciiTheme="minorHAnsi" w:hAnsiTheme="minorHAnsi" w:cstheme="minorHAnsi"/>
          <w:sz w:val="28"/>
          <w:szCs w:val="28"/>
        </w:rPr>
        <w:t xml:space="preserve">, persona moral </w:t>
      </w:r>
      <w:r w:rsidR="005C7E07">
        <w:rPr>
          <w:rFonts w:asciiTheme="minorHAnsi" w:hAnsiTheme="minorHAnsi" w:cstheme="minorHAnsi"/>
          <w:b/>
          <w:sz w:val="28"/>
          <w:szCs w:val="28"/>
        </w:rPr>
        <w:t>(Formato 7</w:t>
      </w:r>
      <w:r w:rsidRPr="00C60CBE">
        <w:rPr>
          <w:rFonts w:asciiTheme="minorHAnsi" w:hAnsiTheme="minorHAnsi" w:cstheme="minorHAnsi"/>
          <w:b/>
          <w:sz w:val="28"/>
          <w:szCs w:val="28"/>
        </w:rPr>
        <w:t>)</w:t>
      </w:r>
      <w:r w:rsidR="00E21578" w:rsidRPr="00AD0753">
        <w:rPr>
          <w:rFonts w:asciiTheme="minorHAnsi" w:hAnsiTheme="minorHAnsi" w:cstheme="minorHAnsi"/>
          <w:sz w:val="28"/>
          <w:szCs w:val="28"/>
        </w:rPr>
        <w:t>;</w:t>
      </w:r>
    </w:p>
    <w:p w14:paraId="22CE25C3" w14:textId="77777777" w:rsidR="00307292" w:rsidRPr="00C60CBE" w:rsidRDefault="00307292" w:rsidP="00307292">
      <w:pPr>
        <w:pStyle w:val="Prrafodelista"/>
        <w:rPr>
          <w:rFonts w:asciiTheme="minorHAnsi" w:hAnsiTheme="minorHAnsi" w:cstheme="minorHAnsi"/>
          <w:sz w:val="28"/>
          <w:szCs w:val="28"/>
        </w:rPr>
      </w:pPr>
    </w:p>
    <w:p w14:paraId="598B8028" w14:textId="77777777" w:rsidR="00307292" w:rsidRPr="00C60CBE" w:rsidRDefault="00375302" w:rsidP="006D190F">
      <w:pPr>
        <w:pStyle w:val="Prrafodelista"/>
        <w:numPr>
          <w:ilvl w:val="0"/>
          <w:numId w:val="12"/>
        </w:numPr>
        <w:ind w:left="0"/>
        <w:jc w:val="both"/>
        <w:rPr>
          <w:rFonts w:asciiTheme="minorHAnsi" w:hAnsiTheme="minorHAnsi" w:cstheme="minorHAnsi"/>
          <w:sz w:val="28"/>
          <w:szCs w:val="28"/>
        </w:rPr>
      </w:pPr>
      <w:r>
        <w:rPr>
          <w:rFonts w:asciiTheme="minorHAnsi" w:hAnsiTheme="minorHAnsi" w:cstheme="minorHAnsi"/>
          <w:sz w:val="28"/>
          <w:szCs w:val="28"/>
        </w:rPr>
        <w:t>Presentar escrito en el que</w:t>
      </w:r>
      <w:r w:rsidR="00890E49" w:rsidRPr="00C60CBE">
        <w:rPr>
          <w:rFonts w:asciiTheme="minorHAnsi" w:hAnsiTheme="minorHAnsi" w:cstheme="minorHAnsi"/>
          <w:sz w:val="28"/>
          <w:szCs w:val="28"/>
        </w:rPr>
        <w:t xml:space="preserve"> manifieste que no existe vínculos de parentesco con los servidores públicos que intervienen en la tramitación </w:t>
      </w:r>
      <w:r w:rsidR="00690F59" w:rsidRPr="00C60CBE">
        <w:rPr>
          <w:rFonts w:asciiTheme="minorHAnsi" w:hAnsiTheme="minorHAnsi" w:cstheme="minorHAnsi"/>
          <w:sz w:val="28"/>
          <w:szCs w:val="28"/>
        </w:rPr>
        <w:t xml:space="preserve">y que no desempeña empleo cargo o comisión </w:t>
      </w:r>
      <w:r w:rsidR="00890E49" w:rsidRPr="00C60CBE">
        <w:rPr>
          <w:rFonts w:asciiTheme="minorHAnsi" w:hAnsiTheme="minorHAnsi" w:cstheme="minorHAnsi"/>
          <w:sz w:val="28"/>
          <w:szCs w:val="28"/>
        </w:rPr>
        <w:t>(</w:t>
      </w:r>
      <w:r w:rsidR="005C7E07">
        <w:rPr>
          <w:rFonts w:asciiTheme="minorHAnsi" w:hAnsiTheme="minorHAnsi" w:cstheme="minorHAnsi"/>
          <w:b/>
          <w:sz w:val="28"/>
          <w:szCs w:val="28"/>
        </w:rPr>
        <w:t>formato 8</w:t>
      </w:r>
      <w:r w:rsidR="00890E49" w:rsidRPr="00C60CBE">
        <w:rPr>
          <w:rFonts w:asciiTheme="minorHAnsi" w:hAnsiTheme="minorHAnsi" w:cstheme="minorHAnsi"/>
          <w:b/>
          <w:sz w:val="28"/>
          <w:szCs w:val="28"/>
        </w:rPr>
        <w:t>)</w:t>
      </w:r>
      <w:r w:rsidR="00B0413D">
        <w:rPr>
          <w:rFonts w:asciiTheme="minorHAnsi" w:hAnsiTheme="minorHAnsi" w:cstheme="minorHAnsi"/>
          <w:sz w:val="28"/>
          <w:szCs w:val="28"/>
        </w:rPr>
        <w:t>;</w:t>
      </w:r>
    </w:p>
    <w:p w14:paraId="57C061F6" w14:textId="77777777" w:rsidR="007349A5" w:rsidRPr="00C60CBE" w:rsidRDefault="007349A5" w:rsidP="006867A0">
      <w:pPr>
        <w:pStyle w:val="Prrafodelista"/>
        <w:ind w:left="0"/>
        <w:jc w:val="both"/>
        <w:rPr>
          <w:rFonts w:asciiTheme="minorHAnsi" w:hAnsiTheme="minorHAnsi" w:cstheme="minorHAnsi"/>
          <w:sz w:val="28"/>
          <w:szCs w:val="28"/>
        </w:rPr>
      </w:pPr>
    </w:p>
    <w:p w14:paraId="0A7AF5A2" w14:textId="77777777" w:rsidR="00202686" w:rsidRPr="00C60CBE" w:rsidRDefault="00202686" w:rsidP="006D190F">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 xml:space="preserve">Proporcionar </w:t>
      </w:r>
      <w:r w:rsidR="005712FA" w:rsidRPr="00C60CBE">
        <w:rPr>
          <w:rFonts w:asciiTheme="minorHAnsi" w:hAnsiTheme="minorHAnsi" w:cstheme="minorHAnsi"/>
          <w:sz w:val="28"/>
          <w:szCs w:val="28"/>
        </w:rPr>
        <w:t>l</w:t>
      </w:r>
      <w:r w:rsidRPr="00C60CBE">
        <w:rPr>
          <w:rFonts w:asciiTheme="minorHAnsi" w:hAnsiTheme="minorHAnsi" w:cstheme="minorHAnsi"/>
          <w:sz w:val="28"/>
          <w:szCs w:val="28"/>
        </w:rPr>
        <w:t xml:space="preserve">a documentación complementaria que </w:t>
      </w:r>
      <w:r w:rsidR="00F832DA" w:rsidRPr="00C60CBE">
        <w:rPr>
          <w:rFonts w:asciiTheme="minorHAnsi" w:hAnsiTheme="minorHAnsi" w:cstheme="minorHAnsi"/>
          <w:sz w:val="28"/>
          <w:szCs w:val="28"/>
        </w:rPr>
        <w:t xml:space="preserve">le </w:t>
      </w:r>
      <w:r w:rsidRPr="00C60CBE">
        <w:rPr>
          <w:rFonts w:asciiTheme="minorHAnsi" w:hAnsiTheme="minorHAnsi" w:cstheme="minorHAnsi"/>
          <w:sz w:val="28"/>
          <w:szCs w:val="28"/>
        </w:rPr>
        <w:t>sea solicitada</w:t>
      </w:r>
      <w:r w:rsidR="008277EC">
        <w:rPr>
          <w:rFonts w:asciiTheme="minorHAnsi" w:hAnsiTheme="minorHAnsi" w:cstheme="minorHAnsi"/>
          <w:sz w:val="28"/>
          <w:szCs w:val="28"/>
        </w:rPr>
        <w:t>.</w:t>
      </w:r>
    </w:p>
    <w:p w14:paraId="2A2E0478" w14:textId="77777777" w:rsidR="00B0413D" w:rsidRPr="00C60CBE" w:rsidRDefault="00B0413D" w:rsidP="006D190F">
      <w:pPr>
        <w:jc w:val="both"/>
        <w:rPr>
          <w:rFonts w:asciiTheme="minorHAnsi" w:hAnsiTheme="minorHAnsi" w:cstheme="minorHAnsi"/>
          <w:sz w:val="28"/>
          <w:szCs w:val="28"/>
        </w:rPr>
      </w:pPr>
    </w:p>
    <w:p w14:paraId="426E4769" w14:textId="77777777" w:rsidR="00C60CBE" w:rsidRPr="00C60CBE" w:rsidRDefault="00C60CBE" w:rsidP="006D190F">
      <w:pPr>
        <w:jc w:val="both"/>
        <w:rPr>
          <w:rFonts w:asciiTheme="minorHAnsi" w:hAnsiTheme="minorHAnsi" w:cstheme="minorHAnsi"/>
          <w:b/>
          <w:sz w:val="28"/>
          <w:szCs w:val="28"/>
          <w:u w:val="single"/>
        </w:rPr>
      </w:pPr>
      <w:r w:rsidRPr="00C60CBE">
        <w:rPr>
          <w:rFonts w:asciiTheme="minorHAnsi" w:hAnsiTheme="minorHAnsi" w:cstheme="minorHAnsi"/>
          <w:b/>
          <w:sz w:val="28"/>
          <w:szCs w:val="28"/>
          <w:u w:val="single"/>
        </w:rPr>
        <w:t xml:space="preserve">Consideraciones </w:t>
      </w:r>
    </w:p>
    <w:p w14:paraId="1BB65C7E" w14:textId="77777777" w:rsidR="00C60CBE" w:rsidRPr="00C60CBE" w:rsidRDefault="00C60CBE" w:rsidP="006D190F">
      <w:pPr>
        <w:jc w:val="both"/>
        <w:rPr>
          <w:rFonts w:asciiTheme="minorHAnsi" w:hAnsiTheme="minorHAnsi" w:cstheme="minorHAnsi"/>
          <w:b/>
          <w:sz w:val="28"/>
          <w:szCs w:val="28"/>
          <w:u w:val="single"/>
        </w:rPr>
      </w:pPr>
    </w:p>
    <w:p w14:paraId="3E06FCFB" w14:textId="65D0EF45" w:rsidR="00F832DA" w:rsidRPr="005D2FC8" w:rsidRDefault="00C60CBE" w:rsidP="00F832DA">
      <w:pPr>
        <w:pStyle w:val="Prrafodelista"/>
        <w:numPr>
          <w:ilvl w:val="0"/>
          <w:numId w:val="11"/>
        </w:numPr>
        <w:ind w:left="0"/>
        <w:jc w:val="both"/>
        <w:rPr>
          <w:rFonts w:asciiTheme="minorHAnsi" w:hAnsiTheme="minorHAnsi" w:cstheme="minorHAnsi"/>
          <w:sz w:val="28"/>
          <w:szCs w:val="28"/>
        </w:rPr>
      </w:pPr>
      <w:r w:rsidRPr="005D2FC8">
        <w:rPr>
          <w:rFonts w:asciiTheme="minorHAnsi" w:hAnsiTheme="minorHAnsi" w:cstheme="minorHAnsi"/>
          <w:sz w:val="28"/>
          <w:szCs w:val="28"/>
        </w:rPr>
        <w:t>La vigencia de la inscri</w:t>
      </w:r>
      <w:r w:rsidR="003D4CC2" w:rsidRPr="005D2FC8">
        <w:rPr>
          <w:rFonts w:asciiTheme="minorHAnsi" w:hAnsiTheme="minorHAnsi" w:cstheme="minorHAnsi"/>
          <w:sz w:val="28"/>
          <w:szCs w:val="28"/>
        </w:rPr>
        <w:t>pción es de</w:t>
      </w:r>
      <w:r w:rsidR="003F3AA1" w:rsidRPr="005D2FC8">
        <w:rPr>
          <w:rFonts w:asciiTheme="minorHAnsi" w:hAnsiTheme="minorHAnsi" w:cstheme="minorHAnsi"/>
          <w:sz w:val="28"/>
          <w:szCs w:val="28"/>
        </w:rPr>
        <w:t xml:space="preserve"> cinco años.</w:t>
      </w:r>
    </w:p>
    <w:p w14:paraId="2D23ED4B" w14:textId="77777777" w:rsidR="00F832DA" w:rsidRPr="005D2FC8" w:rsidRDefault="00F832DA" w:rsidP="00F832DA">
      <w:pPr>
        <w:pStyle w:val="Prrafodelista"/>
        <w:rPr>
          <w:rFonts w:asciiTheme="minorHAnsi" w:hAnsiTheme="minorHAnsi" w:cstheme="minorHAnsi"/>
          <w:sz w:val="28"/>
          <w:szCs w:val="28"/>
        </w:rPr>
      </w:pPr>
    </w:p>
    <w:p w14:paraId="5653345B" w14:textId="77777777" w:rsidR="00F22331" w:rsidRPr="005D2FC8" w:rsidRDefault="00F22331" w:rsidP="00F22331">
      <w:pPr>
        <w:pStyle w:val="Prrafodelista"/>
        <w:numPr>
          <w:ilvl w:val="0"/>
          <w:numId w:val="11"/>
        </w:numPr>
        <w:ind w:left="0"/>
        <w:jc w:val="both"/>
        <w:rPr>
          <w:rFonts w:asciiTheme="minorHAnsi" w:hAnsiTheme="minorHAnsi" w:cstheme="minorHAnsi"/>
          <w:sz w:val="28"/>
          <w:szCs w:val="28"/>
        </w:rPr>
      </w:pPr>
      <w:r w:rsidRPr="005D2FC8">
        <w:rPr>
          <w:rFonts w:asciiTheme="minorHAnsi" w:hAnsiTheme="minorHAnsi" w:cstheme="minorHAnsi"/>
          <w:sz w:val="28"/>
          <w:szCs w:val="28"/>
        </w:rPr>
        <w:t xml:space="preserve">Los requisitos de </w:t>
      </w:r>
      <w:proofErr w:type="gramStart"/>
      <w:r w:rsidRPr="005D2FC8">
        <w:rPr>
          <w:rFonts w:asciiTheme="minorHAnsi" w:hAnsiTheme="minorHAnsi" w:cstheme="minorHAnsi"/>
          <w:sz w:val="28"/>
          <w:szCs w:val="28"/>
        </w:rPr>
        <w:t>Inscripción</w:t>
      </w:r>
      <w:proofErr w:type="gramEnd"/>
      <w:r w:rsidRPr="005D2FC8">
        <w:rPr>
          <w:rFonts w:asciiTheme="minorHAnsi" w:hAnsiTheme="minorHAnsi" w:cstheme="minorHAnsi"/>
          <w:sz w:val="28"/>
          <w:szCs w:val="28"/>
        </w:rPr>
        <w:t xml:space="preserve"> así como los formatos se encuentran apegados en los artículos, 18, 22 Ter. y </w:t>
      </w:r>
      <w:proofErr w:type="spellStart"/>
      <w:r w:rsidRPr="005D2FC8">
        <w:rPr>
          <w:rFonts w:asciiTheme="minorHAnsi" w:hAnsiTheme="minorHAnsi" w:cstheme="minorHAnsi"/>
          <w:sz w:val="28"/>
          <w:szCs w:val="28"/>
        </w:rPr>
        <w:t>Quárter</w:t>
      </w:r>
      <w:proofErr w:type="spellEnd"/>
      <w:r w:rsidRPr="005D2FC8">
        <w:rPr>
          <w:rFonts w:asciiTheme="minorHAnsi" w:hAnsiTheme="minorHAnsi" w:cstheme="minorHAnsi"/>
          <w:sz w:val="28"/>
          <w:szCs w:val="28"/>
        </w:rPr>
        <w:t xml:space="preserve"> y 45 del Reglamento de Adquisiciones, Arrendamientos, Servicios y Obra Pública del Consejo de la Judicatura del Poder Judicial del Estado de Yucatán</w:t>
      </w:r>
    </w:p>
    <w:p w14:paraId="510C664B" w14:textId="77777777" w:rsidR="00F22331" w:rsidRPr="005D2FC8" w:rsidRDefault="00F22331" w:rsidP="00F22331">
      <w:pPr>
        <w:pStyle w:val="Prrafodelista"/>
        <w:rPr>
          <w:rFonts w:asciiTheme="minorHAnsi" w:hAnsiTheme="minorHAnsi" w:cstheme="minorHAnsi"/>
          <w:sz w:val="28"/>
          <w:szCs w:val="28"/>
        </w:rPr>
      </w:pPr>
    </w:p>
    <w:p w14:paraId="63BD1FEA" w14:textId="77777777" w:rsidR="00202686" w:rsidRPr="005D2FC8" w:rsidRDefault="00C60CBE" w:rsidP="006D190F">
      <w:pPr>
        <w:pStyle w:val="Prrafodelista"/>
        <w:numPr>
          <w:ilvl w:val="0"/>
          <w:numId w:val="11"/>
        </w:numPr>
        <w:ind w:left="0"/>
        <w:jc w:val="both"/>
        <w:rPr>
          <w:rFonts w:asciiTheme="minorHAnsi" w:hAnsiTheme="minorHAnsi" w:cstheme="minorHAnsi"/>
          <w:sz w:val="28"/>
          <w:szCs w:val="28"/>
        </w:rPr>
      </w:pPr>
      <w:r w:rsidRPr="005D2FC8">
        <w:rPr>
          <w:rFonts w:asciiTheme="minorHAnsi" w:hAnsiTheme="minorHAnsi" w:cstheme="minorHAnsi"/>
          <w:sz w:val="28"/>
          <w:szCs w:val="28"/>
        </w:rPr>
        <w:t>La respuesta de inscripción al pa</w:t>
      </w:r>
      <w:r w:rsidR="003D4CC2" w:rsidRPr="005D2FC8">
        <w:rPr>
          <w:rFonts w:asciiTheme="minorHAnsi" w:hAnsiTheme="minorHAnsi" w:cstheme="minorHAnsi"/>
          <w:sz w:val="28"/>
          <w:szCs w:val="28"/>
        </w:rPr>
        <w:t>drón de proveedores se realizará</w:t>
      </w:r>
      <w:r w:rsidRPr="005D2FC8">
        <w:rPr>
          <w:rFonts w:asciiTheme="minorHAnsi" w:hAnsiTheme="minorHAnsi" w:cstheme="minorHAnsi"/>
          <w:sz w:val="28"/>
          <w:szCs w:val="28"/>
        </w:rPr>
        <w:t xml:space="preserve"> de conformidad a lo establ</w:t>
      </w:r>
      <w:r w:rsidR="003D4CC2" w:rsidRPr="005D2FC8">
        <w:rPr>
          <w:rFonts w:asciiTheme="minorHAnsi" w:hAnsiTheme="minorHAnsi" w:cstheme="minorHAnsi"/>
          <w:sz w:val="28"/>
          <w:szCs w:val="28"/>
        </w:rPr>
        <w:t xml:space="preserve">ecido en los artículos 46 y 47 </w:t>
      </w:r>
      <w:r w:rsidRPr="005D2FC8">
        <w:rPr>
          <w:rFonts w:asciiTheme="minorHAnsi" w:hAnsiTheme="minorHAnsi" w:cstheme="minorHAnsi"/>
          <w:sz w:val="28"/>
          <w:szCs w:val="28"/>
        </w:rPr>
        <w:t>del reglamento de adquisiciones,</w:t>
      </w:r>
      <w:r w:rsidR="00112097">
        <w:rPr>
          <w:rFonts w:asciiTheme="minorHAnsi" w:hAnsiTheme="minorHAnsi" w:cstheme="minorHAnsi"/>
          <w:sz w:val="28"/>
          <w:szCs w:val="28"/>
        </w:rPr>
        <w:t xml:space="preserve"> servicios, y obra pública del Consejo de la J</w:t>
      </w:r>
      <w:r w:rsidRPr="005D2FC8">
        <w:rPr>
          <w:rFonts w:asciiTheme="minorHAnsi" w:hAnsiTheme="minorHAnsi" w:cstheme="minorHAnsi"/>
          <w:sz w:val="28"/>
          <w:szCs w:val="28"/>
        </w:rPr>
        <w:t>udicatura del</w:t>
      </w:r>
      <w:r w:rsidRPr="00C60CBE">
        <w:rPr>
          <w:rFonts w:asciiTheme="minorHAnsi" w:hAnsiTheme="minorHAnsi" w:cstheme="minorHAnsi"/>
          <w:b/>
          <w:sz w:val="28"/>
          <w:szCs w:val="28"/>
        </w:rPr>
        <w:t xml:space="preserve"> </w:t>
      </w:r>
      <w:r w:rsidR="00112097">
        <w:rPr>
          <w:rFonts w:asciiTheme="minorHAnsi" w:hAnsiTheme="minorHAnsi" w:cstheme="minorHAnsi"/>
          <w:sz w:val="28"/>
          <w:szCs w:val="28"/>
        </w:rPr>
        <w:t>P</w:t>
      </w:r>
      <w:r w:rsidRPr="00112097">
        <w:rPr>
          <w:rFonts w:asciiTheme="minorHAnsi" w:hAnsiTheme="minorHAnsi" w:cstheme="minorHAnsi"/>
          <w:sz w:val="28"/>
          <w:szCs w:val="28"/>
        </w:rPr>
        <w:t xml:space="preserve">oder </w:t>
      </w:r>
      <w:r w:rsidR="00112097">
        <w:rPr>
          <w:rFonts w:asciiTheme="minorHAnsi" w:hAnsiTheme="minorHAnsi" w:cstheme="minorHAnsi"/>
          <w:sz w:val="28"/>
          <w:szCs w:val="28"/>
        </w:rPr>
        <w:t>Judicial del E</w:t>
      </w:r>
      <w:r w:rsidRPr="005D2FC8">
        <w:rPr>
          <w:rFonts w:asciiTheme="minorHAnsi" w:hAnsiTheme="minorHAnsi" w:cstheme="minorHAnsi"/>
          <w:sz w:val="28"/>
          <w:szCs w:val="28"/>
        </w:rPr>
        <w:t>stado de Yucatán, previo análisis y aprobac</w:t>
      </w:r>
      <w:r w:rsidR="00112097">
        <w:rPr>
          <w:rFonts w:asciiTheme="minorHAnsi" w:hAnsiTheme="minorHAnsi" w:cstheme="minorHAnsi"/>
          <w:sz w:val="28"/>
          <w:szCs w:val="28"/>
        </w:rPr>
        <w:t>ión del comité de adquisiciones;</w:t>
      </w:r>
    </w:p>
    <w:p w14:paraId="697E3796" w14:textId="77777777" w:rsidR="005712FA" w:rsidRPr="005D2FC8" w:rsidRDefault="005712FA" w:rsidP="006D190F">
      <w:pPr>
        <w:jc w:val="both"/>
        <w:rPr>
          <w:rFonts w:asciiTheme="minorHAnsi" w:hAnsiTheme="minorHAnsi" w:cstheme="minorHAnsi"/>
          <w:sz w:val="28"/>
          <w:szCs w:val="28"/>
        </w:rPr>
      </w:pPr>
    </w:p>
    <w:p w14:paraId="2A275EB1" w14:textId="77777777" w:rsidR="00202686" w:rsidRPr="005D2FC8" w:rsidRDefault="00C60CBE" w:rsidP="006D190F">
      <w:pPr>
        <w:pStyle w:val="Prrafodelista"/>
        <w:numPr>
          <w:ilvl w:val="0"/>
          <w:numId w:val="11"/>
        </w:numPr>
        <w:ind w:left="0"/>
        <w:jc w:val="both"/>
        <w:rPr>
          <w:rFonts w:asciiTheme="minorHAnsi" w:hAnsiTheme="minorHAnsi" w:cstheme="minorHAnsi"/>
          <w:sz w:val="28"/>
          <w:szCs w:val="28"/>
        </w:rPr>
      </w:pPr>
      <w:r w:rsidRPr="005D2FC8">
        <w:rPr>
          <w:rFonts w:asciiTheme="minorHAnsi" w:hAnsiTheme="minorHAnsi" w:cstheme="minorHAnsi"/>
          <w:sz w:val="28"/>
          <w:szCs w:val="28"/>
        </w:rPr>
        <w:t>Mediante escrito, se informará la aceptac</w:t>
      </w:r>
      <w:r w:rsidR="00112097">
        <w:rPr>
          <w:rFonts w:asciiTheme="minorHAnsi" w:hAnsiTheme="minorHAnsi" w:cstheme="minorHAnsi"/>
          <w:sz w:val="28"/>
          <w:szCs w:val="28"/>
        </w:rPr>
        <w:t>ión o negativa a la inscripción;</w:t>
      </w:r>
    </w:p>
    <w:p w14:paraId="4368870A" w14:textId="77777777" w:rsidR="00C84C2C" w:rsidRPr="005D2FC8" w:rsidRDefault="00C84C2C" w:rsidP="00C84C2C">
      <w:pPr>
        <w:pStyle w:val="Prrafodelista"/>
        <w:rPr>
          <w:rFonts w:asciiTheme="minorHAnsi" w:hAnsiTheme="minorHAnsi" w:cstheme="minorHAnsi"/>
          <w:sz w:val="28"/>
          <w:szCs w:val="28"/>
        </w:rPr>
      </w:pPr>
    </w:p>
    <w:p w14:paraId="1C116333" w14:textId="77777777" w:rsidR="00C84C2C" w:rsidRPr="005D2FC8" w:rsidRDefault="00C60CBE" w:rsidP="006D190F">
      <w:pPr>
        <w:pStyle w:val="Prrafodelista"/>
        <w:numPr>
          <w:ilvl w:val="0"/>
          <w:numId w:val="11"/>
        </w:numPr>
        <w:ind w:left="0"/>
        <w:jc w:val="both"/>
        <w:rPr>
          <w:rFonts w:asciiTheme="minorHAnsi" w:hAnsiTheme="minorHAnsi" w:cstheme="minorHAnsi"/>
          <w:sz w:val="28"/>
          <w:szCs w:val="28"/>
        </w:rPr>
      </w:pPr>
      <w:r w:rsidRPr="005D2FC8">
        <w:rPr>
          <w:rFonts w:asciiTheme="minorHAnsi" w:hAnsiTheme="minorHAnsi" w:cstheme="minorHAnsi"/>
          <w:sz w:val="28"/>
          <w:szCs w:val="28"/>
        </w:rPr>
        <w:t>El proveedor, persona física o moral, se obliga a notificar por escrito al Consejo de la Judicatura; oportunamente, cualquier cambio o modificación legal en su integración, cambio de domicilio fisc</w:t>
      </w:r>
      <w:r w:rsidR="00112097">
        <w:rPr>
          <w:rFonts w:asciiTheme="minorHAnsi" w:hAnsiTheme="minorHAnsi" w:cstheme="minorHAnsi"/>
          <w:sz w:val="28"/>
          <w:szCs w:val="28"/>
        </w:rPr>
        <w:t>al, u otro;</w:t>
      </w:r>
    </w:p>
    <w:p w14:paraId="621769D3" w14:textId="77777777" w:rsidR="00F832DA" w:rsidRPr="005D2FC8" w:rsidRDefault="00F832DA" w:rsidP="00F832DA">
      <w:pPr>
        <w:pStyle w:val="Prrafodelista"/>
        <w:rPr>
          <w:rFonts w:asciiTheme="minorHAnsi" w:hAnsiTheme="minorHAnsi" w:cstheme="minorHAnsi"/>
          <w:sz w:val="28"/>
          <w:szCs w:val="28"/>
        </w:rPr>
      </w:pPr>
    </w:p>
    <w:p w14:paraId="3743BCBD" w14:textId="77777777" w:rsidR="00F832DA" w:rsidRPr="005D2FC8" w:rsidRDefault="003D4CC2" w:rsidP="006D190F">
      <w:pPr>
        <w:pStyle w:val="Prrafodelista"/>
        <w:numPr>
          <w:ilvl w:val="0"/>
          <w:numId w:val="11"/>
        </w:numPr>
        <w:ind w:left="0"/>
        <w:jc w:val="both"/>
        <w:rPr>
          <w:rFonts w:asciiTheme="minorHAnsi" w:hAnsiTheme="minorHAnsi" w:cstheme="minorHAnsi"/>
          <w:sz w:val="28"/>
          <w:szCs w:val="28"/>
        </w:rPr>
      </w:pPr>
      <w:r w:rsidRPr="005D2FC8">
        <w:rPr>
          <w:rFonts w:asciiTheme="minorHAnsi" w:hAnsiTheme="minorHAnsi" w:cstheme="minorHAnsi"/>
          <w:sz w:val="28"/>
          <w:szCs w:val="28"/>
        </w:rPr>
        <w:t>El Pleno del Consejo de la Judicatura, el C</w:t>
      </w:r>
      <w:r w:rsidR="00C60CBE" w:rsidRPr="005D2FC8">
        <w:rPr>
          <w:rFonts w:asciiTheme="minorHAnsi" w:hAnsiTheme="minorHAnsi" w:cstheme="minorHAnsi"/>
          <w:sz w:val="28"/>
          <w:szCs w:val="28"/>
        </w:rPr>
        <w:t xml:space="preserve">omité </w:t>
      </w:r>
      <w:r w:rsidRPr="005D2FC8">
        <w:rPr>
          <w:rFonts w:asciiTheme="minorHAnsi" w:hAnsiTheme="minorHAnsi" w:cstheme="minorHAnsi"/>
          <w:sz w:val="28"/>
          <w:szCs w:val="28"/>
        </w:rPr>
        <w:t>de Adquisiciones, Arrendamientos, Servicios y Obra Pública y la Dirección de Administración y F</w:t>
      </w:r>
      <w:r w:rsidR="00C60CBE" w:rsidRPr="005D2FC8">
        <w:rPr>
          <w:rFonts w:asciiTheme="minorHAnsi" w:hAnsiTheme="minorHAnsi" w:cstheme="minorHAnsi"/>
          <w:sz w:val="28"/>
          <w:szCs w:val="28"/>
        </w:rPr>
        <w:t>inanzas, de considerarlo pertinente, en cualquier tiempo</w:t>
      </w:r>
      <w:r w:rsidR="00BE0FD6" w:rsidRPr="005D2FC8">
        <w:rPr>
          <w:rFonts w:asciiTheme="minorHAnsi" w:hAnsiTheme="minorHAnsi" w:cstheme="minorHAnsi"/>
          <w:sz w:val="28"/>
          <w:szCs w:val="28"/>
        </w:rPr>
        <w:t>, podrán solicitar al proveedor</w:t>
      </w:r>
      <w:r w:rsidR="00C60CBE" w:rsidRPr="005D2FC8">
        <w:rPr>
          <w:rFonts w:asciiTheme="minorHAnsi" w:hAnsiTheme="minorHAnsi" w:cstheme="minorHAnsi"/>
          <w:sz w:val="28"/>
          <w:szCs w:val="28"/>
        </w:rPr>
        <w:t>, la información o documentación que se considere necesaria</w:t>
      </w:r>
      <w:r w:rsidR="00112097">
        <w:rPr>
          <w:rFonts w:asciiTheme="minorHAnsi" w:hAnsiTheme="minorHAnsi" w:cstheme="minorHAnsi"/>
          <w:sz w:val="28"/>
          <w:szCs w:val="28"/>
        </w:rPr>
        <w:t>;</w:t>
      </w:r>
    </w:p>
    <w:p w14:paraId="3CAC6684" w14:textId="77777777" w:rsidR="00FF1524" w:rsidRPr="005D2FC8" w:rsidRDefault="00FF1524" w:rsidP="00FF1524">
      <w:pPr>
        <w:pStyle w:val="Prrafodelista"/>
        <w:rPr>
          <w:rFonts w:asciiTheme="minorHAnsi" w:hAnsiTheme="minorHAnsi" w:cstheme="minorHAnsi"/>
          <w:sz w:val="28"/>
          <w:szCs w:val="28"/>
        </w:rPr>
      </w:pPr>
    </w:p>
    <w:p w14:paraId="3CE5B736" w14:textId="77777777" w:rsidR="00FF1524" w:rsidRPr="005D2FC8" w:rsidRDefault="00FF1524" w:rsidP="006D190F">
      <w:pPr>
        <w:pStyle w:val="Prrafodelista"/>
        <w:numPr>
          <w:ilvl w:val="0"/>
          <w:numId w:val="11"/>
        </w:numPr>
        <w:ind w:left="0"/>
        <w:jc w:val="both"/>
        <w:rPr>
          <w:rFonts w:asciiTheme="minorHAnsi" w:hAnsiTheme="minorHAnsi" w:cstheme="minorHAnsi"/>
          <w:sz w:val="28"/>
          <w:szCs w:val="28"/>
        </w:rPr>
      </w:pPr>
      <w:r w:rsidRPr="005D2FC8">
        <w:rPr>
          <w:rFonts w:asciiTheme="minorHAnsi" w:hAnsiTheme="minorHAnsi" w:cstheme="minorHAnsi"/>
          <w:sz w:val="28"/>
          <w:szCs w:val="28"/>
        </w:rPr>
        <w:t xml:space="preserve">Entregar la documentación en </w:t>
      </w:r>
      <w:r w:rsidR="005D2FC8">
        <w:rPr>
          <w:rFonts w:asciiTheme="minorHAnsi" w:hAnsiTheme="minorHAnsi" w:cstheme="minorHAnsi"/>
          <w:sz w:val="28"/>
          <w:szCs w:val="28"/>
        </w:rPr>
        <w:t>original y una copia simple.</w:t>
      </w:r>
      <w:r w:rsidRPr="005D2FC8">
        <w:rPr>
          <w:rFonts w:asciiTheme="minorHAnsi" w:hAnsiTheme="minorHAnsi" w:cstheme="minorHAnsi"/>
          <w:sz w:val="28"/>
          <w:szCs w:val="28"/>
        </w:rPr>
        <w:t xml:space="preserve"> </w:t>
      </w:r>
    </w:p>
    <w:p w14:paraId="53B2639D" w14:textId="77777777" w:rsidR="005B6F9E" w:rsidRPr="007F7F11" w:rsidRDefault="005B6F9E" w:rsidP="007F7F11">
      <w:pPr>
        <w:rPr>
          <w:rFonts w:asciiTheme="minorHAnsi" w:hAnsiTheme="minorHAnsi" w:cstheme="minorHAnsi"/>
          <w:b/>
          <w:sz w:val="28"/>
          <w:szCs w:val="28"/>
        </w:rPr>
      </w:pPr>
    </w:p>
    <w:p w14:paraId="7DA4656F" w14:textId="77777777" w:rsidR="005B6F9E" w:rsidRPr="00C60CBE" w:rsidRDefault="005B6F9E" w:rsidP="005B6F9E">
      <w:pPr>
        <w:jc w:val="both"/>
        <w:rPr>
          <w:rFonts w:asciiTheme="minorHAnsi" w:hAnsiTheme="minorHAnsi" w:cstheme="minorHAnsi"/>
          <w:b/>
          <w:sz w:val="28"/>
          <w:szCs w:val="28"/>
        </w:rPr>
      </w:pPr>
    </w:p>
    <w:p w14:paraId="26D446A4" w14:textId="77777777" w:rsidR="005B6F9E" w:rsidRPr="00C60CBE" w:rsidRDefault="005B6F9E" w:rsidP="005B6F9E">
      <w:pPr>
        <w:jc w:val="both"/>
        <w:rPr>
          <w:rFonts w:asciiTheme="minorHAnsi" w:hAnsiTheme="minorHAnsi" w:cstheme="minorHAnsi"/>
          <w:b/>
          <w:sz w:val="28"/>
          <w:szCs w:val="28"/>
        </w:rPr>
      </w:pPr>
    </w:p>
    <w:p w14:paraId="38A6CA09" w14:textId="77777777" w:rsidR="005B6F9E" w:rsidRPr="00C60CBE" w:rsidRDefault="005B6F9E" w:rsidP="005B6F9E">
      <w:pPr>
        <w:jc w:val="both"/>
        <w:rPr>
          <w:rFonts w:asciiTheme="minorHAnsi" w:hAnsiTheme="minorHAnsi" w:cstheme="minorHAnsi"/>
          <w:b/>
          <w:sz w:val="28"/>
          <w:szCs w:val="28"/>
        </w:rPr>
      </w:pPr>
    </w:p>
    <w:p w14:paraId="71A1878B" w14:textId="77777777" w:rsidR="005B6F9E" w:rsidRPr="00C60CBE" w:rsidRDefault="005B6F9E" w:rsidP="00C84520">
      <w:pPr>
        <w:jc w:val="center"/>
        <w:rPr>
          <w:rFonts w:asciiTheme="minorHAnsi" w:hAnsiTheme="minorHAnsi" w:cstheme="minorHAnsi"/>
          <w:b/>
          <w:sz w:val="28"/>
          <w:szCs w:val="28"/>
        </w:rPr>
      </w:pPr>
      <w:r w:rsidRPr="00C60CBE">
        <w:rPr>
          <w:rFonts w:asciiTheme="minorHAnsi" w:hAnsiTheme="minorHAnsi" w:cstheme="minorHAnsi"/>
          <w:b/>
          <w:sz w:val="28"/>
          <w:szCs w:val="28"/>
        </w:rPr>
        <w:t>NOMBRE Y FIRMA DE CONFORMIDAD Y</w:t>
      </w:r>
      <w:r w:rsidR="00FF62D9">
        <w:rPr>
          <w:rFonts w:asciiTheme="minorHAnsi" w:hAnsiTheme="minorHAnsi" w:cstheme="minorHAnsi"/>
          <w:b/>
          <w:sz w:val="28"/>
          <w:szCs w:val="28"/>
        </w:rPr>
        <w:t>/O</w:t>
      </w:r>
      <w:r w:rsidRPr="00C60CBE">
        <w:rPr>
          <w:rFonts w:asciiTheme="minorHAnsi" w:hAnsiTheme="minorHAnsi" w:cstheme="minorHAnsi"/>
          <w:b/>
          <w:sz w:val="28"/>
          <w:szCs w:val="28"/>
        </w:rPr>
        <w:t xml:space="preserve"> ACEPTACIÓN</w:t>
      </w:r>
    </w:p>
    <w:p w14:paraId="5CD9DC40" w14:textId="77777777" w:rsidR="005B6F9E" w:rsidRPr="00C60CBE" w:rsidRDefault="005B6F9E" w:rsidP="00C84520">
      <w:pPr>
        <w:jc w:val="center"/>
        <w:rPr>
          <w:rFonts w:asciiTheme="minorHAnsi" w:hAnsiTheme="minorHAnsi" w:cstheme="minorHAnsi"/>
          <w:b/>
          <w:sz w:val="28"/>
          <w:szCs w:val="28"/>
        </w:rPr>
      </w:pPr>
      <w:r w:rsidRPr="00C60CBE">
        <w:rPr>
          <w:rFonts w:asciiTheme="minorHAnsi" w:hAnsiTheme="minorHAnsi" w:cstheme="minorHAnsi"/>
          <w:b/>
          <w:sz w:val="28"/>
          <w:szCs w:val="28"/>
        </w:rPr>
        <w:t>DEL REPRESENTANTE LEGAL</w:t>
      </w:r>
    </w:p>
    <w:p w14:paraId="2CE36DB9" w14:textId="77777777" w:rsidR="005B6F9E" w:rsidRPr="00C60CBE" w:rsidRDefault="005B6F9E" w:rsidP="005B6F9E">
      <w:pPr>
        <w:jc w:val="both"/>
        <w:rPr>
          <w:rFonts w:asciiTheme="minorHAnsi" w:hAnsiTheme="minorHAnsi" w:cstheme="minorHAnsi"/>
          <w:b/>
          <w:sz w:val="28"/>
          <w:szCs w:val="28"/>
        </w:rPr>
      </w:pPr>
    </w:p>
    <w:p w14:paraId="784B72A8" w14:textId="1B781DC2" w:rsidR="00202686" w:rsidRPr="00C60CBE" w:rsidRDefault="005B6F9E" w:rsidP="00E874B9">
      <w:pPr>
        <w:jc w:val="center"/>
        <w:rPr>
          <w:rFonts w:asciiTheme="minorHAnsi" w:hAnsiTheme="minorHAnsi" w:cstheme="minorHAnsi"/>
          <w:b/>
          <w:sz w:val="28"/>
          <w:szCs w:val="28"/>
        </w:rPr>
      </w:pPr>
      <w:r w:rsidRPr="00C60CBE">
        <w:rPr>
          <w:rFonts w:asciiTheme="minorHAnsi" w:hAnsiTheme="minorHAnsi" w:cstheme="minorHAnsi"/>
          <w:b/>
          <w:sz w:val="28"/>
          <w:szCs w:val="28"/>
        </w:rPr>
        <w:t>_______________________________________________</w:t>
      </w:r>
    </w:p>
    <w:sectPr w:rsidR="00202686" w:rsidRPr="00C60CBE" w:rsidSect="00202686">
      <w:headerReference w:type="default" r:id="rId7"/>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93749" w14:textId="77777777" w:rsidR="00B36389" w:rsidRDefault="00B36389">
      <w:r>
        <w:separator/>
      </w:r>
    </w:p>
  </w:endnote>
  <w:endnote w:type="continuationSeparator" w:id="0">
    <w:p w14:paraId="6DCDE7A3" w14:textId="77777777" w:rsidR="00B36389" w:rsidRDefault="00B3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Medium">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75059" w14:textId="77777777" w:rsidR="0009458A" w:rsidRDefault="007678EE">
    <w:pPr>
      <w:pStyle w:val="Piedepgina"/>
      <w:framePr w:wrap="around" w:vAnchor="text" w:hAnchor="margin" w:xAlign="center" w:y="1"/>
      <w:rPr>
        <w:rStyle w:val="Nmerodepgina"/>
      </w:rPr>
    </w:pPr>
    <w:r>
      <w:rPr>
        <w:rStyle w:val="Nmerodepgina"/>
      </w:rPr>
      <w:fldChar w:fldCharType="begin"/>
    </w:r>
    <w:r w:rsidR="0009458A">
      <w:rPr>
        <w:rStyle w:val="Nmerodepgina"/>
      </w:rPr>
      <w:instrText xml:space="preserve">PAGE  </w:instrText>
    </w:r>
    <w:r>
      <w:rPr>
        <w:rStyle w:val="Nmerodepgina"/>
      </w:rPr>
      <w:fldChar w:fldCharType="separate"/>
    </w:r>
    <w:r w:rsidR="0009458A">
      <w:rPr>
        <w:rStyle w:val="Nmerodepgina"/>
        <w:noProof/>
      </w:rPr>
      <w:t>8</w:t>
    </w:r>
    <w:r>
      <w:rPr>
        <w:rStyle w:val="Nmerodepgina"/>
      </w:rPr>
      <w:fldChar w:fldCharType="end"/>
    </w:r>
  </w:p>
  <w:p w14:paraId="6C923155" w14:textId="77777777" w:rsidR="0009458A" w:rsidRDefault="000945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78513" w14:textId="77777777" w:rsidR="0009458A" w:rsidRDefault="007678EE">
    <w:pPr>
      <w:pStyle w:val="Piedepgina"/>
      <w:framePr w:wrap="around" w:vAnchor="text" w:hAnchor="margin" w:xAlign="center" w:y="1"/>
      <w:rPr>
        <w:rStyle w:val="Nmerodepgina"/>
      </w:rPr>
    </w:pPr>
    <w:r>
      <w:rPr>
        <w:rStyle w:val="Nmerodepgina"/>
      </w:rPr>
      <w:fldChar w:fldCharType="begin"/>
    </w:r>
    <w:r w:rsidR="0009458A">
      <w:rPr>
        <w:rStyle w:val="Nmerodepgina"/>
      </w:rPr>
      <w:instrText xml:space="preserve">PAGE  </w:instrText>
    </w:r>
    <w:r>
      <w:rPr>
        <w:rStyle w:val="Nmerodepgina"/>
      </w:rPr>
      <w:fldChar w:fldCharType="separate"/>
    </w:r>
    <w:r w:rsidR="00D8251F">
      <w:rPr>
        <w:rStyle w:val="Nmerodepgina"/>
        <w:noProof/>
      </w:rPr>
      <w:t>3</w:t>
    </w:r>
    <w:r>
      <w:rPr>
        <w:rStyle w:val="Nmerodepgina"/>
      </w:rPr>
      <w:fldChar w:fldCharType="end"/>
    </w:r>
  </w:p>
  <w:p w14:paraId="1E68D450" w14:textId="77777777" w:rsidR="0009458A" w:rsidRDefault="000945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BCC45" w14:textId="77777777" w:rsidR="00B36389" w:rsidRDefault="00B36389">
      <w:r>
        <w:separator/>
      </w:r>
    </w:p>
  </w:footnote>
  <w:footnote w:type="continuationSeparator" w:id="0">
    <w:p w14:paraId="0CB94AD8" w14:textId="77777777" w:rsidR="00B36389" w:rsidRDefault="00B36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83B36" w14:textId="77777777" w:rsidR="00020B23" w:rsidRPr="00020B23" w:rsidRDefault="00020B23" w:rsidP="00020B23">
    <w:pPr>
      <w:pStyle w:val="Encabezado"/>
      <w:ind w:left="-1440"/>
      <w:jc w:val="center"/>
      <w:rPr>
        <w:b/>
      </w:rPr>
    </w:pPr>
    <w:r>
      <w:rPr>
        <w:noProof/>
        <w:lang w:val="es-MX" w:eastAsia="es-MX"/>
      </w:rPr>
      <w:drawing>
        <wp:anchor distT="0" distB="0" distL="114300" distR="114300" simplePos="0" relativeHeight="251658240" behindDoc="0" locked="0" layoutInCell="1" allowOverlap="1" wp14:anchorId="51365521" wp14:editId="2C6CB140">
          <wp:simplePos x="0" y="0"/>
          <wp:positionH relativeFrom="column">
            <wp:posOffset>-689610</wp:posOffset>
          </wp:positionH>
          <wp:positionV relativeFrom="paragraph">
            <wp:posOffset>-154940</wp:posOffset>
          </wp:positionV>
          <wp:extent cx="1076325" cy="971550"/>
          <wp:effectExtent l="0" t="0" r="9525" b="0"/>
          <wp:wrapTopAndBottom/>
          <wp:docPr id="3" name="Imagen 3" descr="LOGO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SE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971550"/>
                  </a:xfrm>
                  <a:prstGeom prst="rect">
                    <a:avLst/>
                  </a:prstGeom>
                  <a:noFill/>
                  <a:ln>
                    <a:noFill/>
                  </a:ln>
                </pic:spPr>
              </pic:pic>
            </a:graphicData>
          </a:graphic>
        </wp:anchor>
      </w:drawing>
    </w:r>
    <w:r>
      <w:rPr>
        <w:rFonts w:asciiTheme="minorHAnsi" w:hAnsiTheme="minorHAnsi" w:cstheme="minorHAnsi"/>
        <w:sz w:val="32"/>
        <w:szCs w:val="32"/>
        <w:lang w:val="es-MX"/>
      </w:rPr>
      <w:t xml:space="preserve">                   </w:t>
    </w:r>
    <w:r w:rsidRPr="00020B23">
      <w:rPr>
        <w:rFonts w:asciiTheme="minorHAnsi" w:hAnsiTheme="minorHAnsi" w:cstheme="minorHAnsi"/>
        <w:sz w:val="32"/>
        <w:szCs w:val="32"/>
        <w:lang w:val="es-MX"/>
      </w:rPr>
      <w:t>PODER JUDICIAL DEL ESTADO</w:t>
    </w:r>
  </w:p>
  <w:p w14:paraId="0BE44137" w14:textId="77777777" w:rsidR="00F84F9E" w:rsidRPr="00F84F9E" w:rsidRDefault="00F84F9E" w:rsidP="00020B23">
    <w:pPr>
      <w:jc w:val="center"/>
      <w:rPr>
        <w:rFonts w:asciiTheme="minorHAnsi" w:hAnsiTheme="minorHAnsi" w:cstheme="minorHAnsi"/>
        <w:sz w:val="32"/>
        <w:szCs w:val="32"/>
        <w:lang w:val="es-MX"/>
      </w:rPr>
    </w:pPr>
    <w:r w:rsidRPr="00F84F9E">
      <w:rPr>
        <w:rFonts w:asciiTheme="minorHAnsi" w:hAnsiTheme="minorHAnsi" w:cstheme="minorHAnsi"/>
        <w:sz w:val="32"/>
        <w:szCs w:val="32"/>
        <w:lang w:val="es-MX"/>
      </w:rPr>
      <w:t>CONSEJO DE LA JUDICATURA</w:t>
    </w:r>
  </w:p>
  <w:p w14:paraId="4EA6901B" w14:textId="77777777" w:rsidR="00F84F9E" w:rsidRPr="00F84F9E" w:rsidRDefault="00F84F9E" w:rsidP="00020B23">
    <w:pPr>
      <w:jc w:val="center"/>
      <w:rPr>
        <w:rFonts w:asciiTheme="minorHAnsi" w:hAnsiTheme="minorHAnsi" w:cstheme="minorHAnsi"/>
        <w:sz w:val="32"/>
        <w:szCs w:val="32"/>
        <w:lang w:val="es-MX"/>
      </w:rPr>
    </w:pPr>
    <w:r w:rsidRPr="00F84F9E">
      <w:rPr>
        <w:rFonts w:asciiTheme="minorHAnsi" w:hAnsiTheme="minorHAnsi" w:cstheme="minorHAnsi"/>
        <w:sz w:val="32"/>
        <w:szCs w:val="32"/>
        <w:lang w:val="es-MX"/>
      </w:rPr>
      <w:t>Dirección de Administración y Finanzas.</w:t>
    </w:r>
  </w:p>
  <w:p w14:paraId="66F32D54" w14:textId="77777777" w:rsidR="0009458A" w:rsidRDefault="0009458A" w:rsidP="00F84F9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988C6"/>
    <w:multiLevelType w:val="singleLevel"/>
    <w:tmpl w:val="03820948"/>
    <w:lvl w:ilvl="0">
      <w:start w:val="2"/>
      <w:numFmt w:val="decimal"/>
      <w:lvlText w:val="%1.-"/>
      <w:lvlJc w:val="left"/>
      <w:pPr>
        <w:tabs>
          <w:tab w:val="num" w:pos="360"/>
        </w:tabs>
      </w:pPr>
      <w:rPr>
        <w:rFonts w:ascii="Tahoma" w:hAnsi="Tahoma" w:cs="Tahoma"/>
        <w:snapToGrid/>
        <w:spacing w:val="-3"/>
        <w:sz w:val="20"/>
        <w:szCs w:val="20"/>
      </w:rPr>
    </w:lvl>
  </w:abstractNum>
  <w:abstractNum w:abstractNumId="1" w15:restartNumberingAfterBreak="0">
    <w:nsid w:val="04A01186"/>
    <w:multiLevelType w:val="singleLevel"/>
    <w:tmpl w:val="5A6BB3E3"/>
    <w:lvl w:ilvl="0">
      <w:numFmt w:val="bullet"/>
      <w:lvlText w:val="·"/>
      <w:lvlJc w:val="left"/>
      <w:pPr>
        <w:tabs>
          <w:tab w:val="num" w:pos="432"/>
        </w:tabs>
        <w:ind w:left="504"/>
      </w:pPr>
      <w:rPr>
        <w:rFonts w:ascii="Symbol" w:hAnsi="Symbol" w:cs="Symbol"/>
        <w:snapToGrid/>
        <w:spacing w:val="-10"/>
        <w:sz w:val="20"/>
        <w:szCs w:val="20"/>
      </w:rPr>
    </w:lvl>
  </w:abstractNum>
  <w:abstractNum w:abstractNumId="2" w15:restartNumberingAfterBreak="0">
    <w:nsid w:val="37311EFD"/>
    <w:multiLevelType w:val="hybridMultilevel"/>
    <w:tmpl w:val="35849466"/>
    <w:lvl w:ilvl="0" w:tplc="7D42B58C">
      <w:start w:val="1"/>
      <w:numFmt w:val="decimal"/>
      <w:lvlText w:val="%1."/>
      <w:lvlJc w:val="left"/>
      <w:pPr>
        <w:tabs>
          <w:tab w:val="num" w:pos="530"/>
        </w:tabs>
        <w:ind w:left="530" w:hanging="360"/>
      </w:pPr>
      <w:rPr>
        <w:rFonts w:hint="default"/>
      </w:rPr>
    </w:lvl>
    <w:lvl w:ilvl="1" w:tplc="BB66AA1A">
      <w:start w:val="1"/>
      <w:numFmt w:val="decimal"/>
      <w:lvlText w:val="%2.2."/>
      <w:lvlJc w:val="left"/>
      <w:pPr>
        <w:tabs>
          <w:tab w:val="num" w:pos="927"/>
        </w:tabs>
        <w:ind w:left="530" w:firstLine="37"/>
      </w:pPr>
      <w:rPr>
        <w:rFonts w:hint="default"/>
      </w:r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 w15:restartNumberingAfterBreak="0">
    <w:nsid w:val="416A476D"/>
    <w:multiLevelType w:val="hybridMultilevel"/>
    <w:tmpl w:val="B15CC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5828B3"/>
    <w:multiLevelType w:val="hybridMultilevel"/>
    <w:tmpl w:val="39001AA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4B56F5"/>
    <w:multiLevelType w:val="hybridMultilevel"/>
    <w:tmpl w:val="2CFAC0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7E6C32"/>
    <w:multiLevelType w:val="multilevel"/>
    <w:tmpl w:val="B328A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3C71E4"/>
    <w:multiLevelType w:val="multilevel"/>
    <w:tmpl w:val="6028320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
  </w:num>
  <w:num w:numId="2">
    <w:abstractNumId w:val="6"/>
  </w:num>
  <w:num w:numId="3">
    <w:abstractNumId w:val="7"/>
  </w:num>
  <w:num w:numId="4">
    <w:abstractNumId w:val="1"/>
  </w:num>
  <w:num w:numId="5">
    <w:abstractNumId w:val="1"/>
    <w:lvlOverride w:ilvl="0">
      <w:lvl w:ilvl="0">
        <w:numFmt w:val="bullet"/>
        <w:lvlText w:val="·"/>
        <w:lvlJc w:val="left"/>
        <w:pPr>
          <w:tabs>
            <w:tab w:val="num" w:pos="432"/>
          </w:tabs>
          <w:ind w:left="504"/>
        </w:pPr>
        <w:rPr>
          <w:rFonts w:ascii="Symbol" w:hAnsi="Symbol" w:cs="Symbol"/>
          <w:snapToGrid/>
          <w:spacing w:val="-8"/>
          <w:sz w:val="20"/>
          <w:szCs w:val="20"/>
        </w:rPr>
      </w:lvl>
    </w:lvlOverride>
  </w:num>
  <w:num w:numId="6">
    <w:abstractNumId w:val="1"/>
    <w:lvlOverride w:ilvl="0">
      <w:lvl w:ilvl="0">
        <w:numFmt w:val="bullet"/>
        <w:lvlText w:val="·"/>
        <w:lvlJc w:val="left"/>
        <w:pPr>
          <w:tabs>
            <w:tab w:val="num" w:pos="144"/>
          </w:tabs>
          <w:ind w:left="360"/>
        </w:pPr>
        <w:rPr>
          <w:rFonts w:ascii="Symbol" w:hAnsi="Symbol" w:cs="Symbol"/>
          <w:snapToGrid/>
          <w:spacing w:val="-7"/>
          <w:sz w:val="20"/>
          <w:szCs w:val="20"/>
        </w:rPr>
      </w:lvl>
    </w:lvlOverride>
  </w:num>
  <w:num w:numId="7">
    <w:abstractNumId w:val="1"/>
    <w:lvlOverride w:ilvl="0">
      <w:lvl w:ilvl="0">
        <w:numFmt w:val="bullet"/>
        <w:lvlText w:val="·"/>
        <w:lvlJc w:val="left"/>
        <w:pPr>
          <w:tabs>
            <w:tab w:val="num" w:pos="360"/>
          </w:tabs>
          <w:ind w:left="504" w:hanging="360"/>
        </w:pPr>
        <w:rPr>
          <w:rFonts w:ascii="Symbol" w:hAnsi="Symbol" w:cs="Symbol"/>
          <w:snapToGrid/>
          <w:spacing w:val="-8"/>
          <w:sz w:val="20"/>
          <w:szCs w:val="20"/>
        </w:rPr>
      </w:lvl>
    </w:lvlOverride>
  </w:num>
  <w:num w:numId="8">
    <w:abstractNumId w:val="1"/>
    <w:lvlOverride w:ilvl="0">
      <w:lvl w:ilvl="0">
        <w:numFmt w:val="bullet"/>
        <w:suff w:val="nothing"/>
        <w:lvlText w:val="·"/>
        <w:lvlJc w:val="left"/>
        <w:pPr>
          <w:tabs>
            <w:tab w:val="num" w:pos="72"/>
          </w:tabs>
          <w:ind w:left="432" w:hanging="288"/>
        </w:pPr>
        <w:rPr>
          <w:rFonts w:ascii="Symbol" w:hAnsi="Symbol" w:cs="Symbol"/>
          <w:snapToGrid/>
          <w:sz w:val="18"/>
          <w:szCs w:val="18"/>
        </w:rPr>
      </w:lvl>
    </w:lvlOverride>
  </w:num>
  <w:num w:numId="9">
    <w:abstractNumId w:val="0"/>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CC"/>
    <w:rsid w:val="00000891"/>
    <w:rsid w:val="0000234E"/>
    <w:rsid w:val="000036FC"/>
    <w:rsid w:val="00003907"/>
    <w:rsid w:val="00010DA6"/>
    <w:rsid w:val="00011786"/>
    <w:rsid w:val="00015959"/>
    <w:rsid w:val="0001746C"/>
    <w:rsid w:val="00020B23"/>
    <w:rsid w:val="00022612"/>
    <w:rsid w:val="00024169"/>
    <w:rsid w:val="00036084"/>
    <w:rsid w:val="00042140"/>
    <w:rsid w:val="00042FF2"/>
    <w:rsid w:val="00043B09"/>
    <w:rsid w:val="000467DC"/>
    <w:rsid w:val="0004683F"/>
    <w:rsid w:val="00051231"/>
    <w:rsid w:val="00051388"/>
    <w:rsid w:val="000517A3"/>
    <w:rsid w:val="00055FBC"/>
    <w:rsid w:val="00066C6F"/>
    <w:rsid w:val="00070479"/>
    <w:rsid w:val="00071F9B"/>
    <w:rsid w:val="00082607"/>
    <w:rsid w:val="00085FFA"/>
    <w:rsid w:val="00086A1C"/>
    <w:rsid w:val="0009458A"/>
    <w:rsid w:val="00094AA5"/>
    <w:rsid w:val="000A07AC"/>
    <w:rsid w:val="000B137D"/>
    <w:rsid w:val="000B1AE8"/>
    <w:rsid w:val="000B2711"/>
    <w:rsid w:val="000B4CAD"/>
    <w:rsid w:val="000B5E8E"/>
    <w:rsid w:val="000C06B3"/>
    <w:rsid w:val="000D145A"/>
    <w:rsid w:val="000D2A8D"/>
    <w:rsid w:val="000E2FAE"/>
    <w:rsid w:val="00100584"/>
    <w:rsid w:val="00101972"/>
    <w:rsid w:val="00102702"/>
    <w:rsid w:val="00112097"/>
    <w:rsid w:val="00112C15"/>
    <w:rsid w:val="001135FC"/>
    <w:rsid w:val="00121C69"/>
    <w:rsid w:val="0012733A"/>
    <w:rsid w:val="00130A29"/>
    <w:rsid w:val="00131578"/>
    <w:rsid w:val="00132E03"/>
    <w:rsid w:val="00136338"/>
    <w:rsid w:val="00140E3E"/>
    <w:rsid w:val="001415ED"/>
    <w:rsid w:val="00157108"/>
    <w:rsid w:val="001636DC"/>
    <w:rsid w:val="00163D4B"/>
    <w:rsid w:val="00165F61"/>
    <w:rsid w:val="00172CB8"/>
    <w:rsid w:val="00173F2B"/>
    <w:rsid w:val="00177247"/>
    <w:rsid w:val="001777CD"/>
    <w:rsid w:val="00180F12"/>
    <w:rsid w:val="00183807"/>
    <w:rsid w:val="00183C50"/>
    <w:rsid w:val="00193B5B"/>
    <w:rsid w:val="001A3C25"/>
    <w:rsid w:val="001A4CB3"/>
    <w:rsid w:val="001A7B98"/>
    <w:rsid w:val="001A7D2B"/>
    <w:rsid w:val="001B16A6"/>
    <w:rsid w:val="001D6332"/>
    <w:rsid w:val="001D7147"/>
    <w:rsid w:val="001E2299"/>
    <w:rsid w:val="001F0B24"/>
    <w:rsid w:val="001F50C3"/>
    <w:rsid w:val="001F66B5"/>
    <w:rsid w:val="00202686"/>
    <w:rsid w:val="00206710"/>
    <w:rsid w:val="00211207"/>
    <w:rsid w:val="002150B9"/>
    <w:rsid w:val="00231093"/>
    <w:rsid w:val="00233AA0"/>
    <w:rsid w:val="0024289C"/>
    <w:rsid w:val="0024356E"/>
    <w:rsid w:val="00247257"/>
    <w:rsid w:val="002478EB"/>
    <w:rsid w:val="00247A19"/>
    <w:rsid w:val="00247DBB"/>
    <w:rsid w:val="00256C19"/>
    <w:rsid w:val="00266BC0"/>
    <w:rsid w:val="00267D8E"/>
    <w:rsid w:val="00270800"/>
    <w:rsid w:val="00271372"/>
    <w:rsid w:val="002758FC"/>
    <w:rsid w:val="00276ACF"/>
    <w:rsid w:val="00280937"/>
    <w:rsid w:val="00290355"/>
    <w:rsid w:val="00293175"/>
    <w:rsid w:val="002A2D68"/>
    <w:rsid w:val="002B11F9"/>
    <w:rsid w:val="002B1DA0"/>
    <w:rsid w:val="002B3C7E"/>
    <w:rsid w:val="002C388E"/>
    <w:rsid w:val="002C3C7C"/>
    <w:rsid w:val="002C6B01"/>
    <w:rsid w:val="002D3501"/>
    <w:rsid w:val="002D6F9A"/>
    <w:rsid w:val="002E0E09"/>
    <w:rsid w:val="002E4DDD"/>
    <w:rsid w:val="002F33FB"/>
    <w:rsid w:val="002F4996"/>
    <w:rsid w:val="00304CBD"/>
    <w:rsid w:val="00307292"/>
    <w:rsid w:val="003076AB"/>
    <w:rsid w:val="00310BD1"/>
    <w:rsid w:val="0031447A"/>
    <w:rsid w:val="00325040"/>
    <w:rsid w:val="00327C5B"/>
    <w:rsid w:val="00331126"/>
    <w:rsid w:val="00333F21"/>
    <w:rsid w:val="00336116"/>
    <w:rsid w:val="003372DE"/>
    <w:rsid w:val="00337EE9"/>
    <w:rsid w:val="003439DA"/>
    <w:rsid w:val="0034429E"/>
    <w:rsid w:val="00345A78"/>
    <w:rsid w:val="0035018E"/>
    <w:rsid w:val="00355F85"/>
    <w:rsid w:val="00361EB9"/>
    <w:rsid w:val="003631EF"/>
    <w:rsid w:val="0036696E"/>
    <w:rsid w:val="00375302"/>
    <w:rsid w:val="0038012B"/>
    <w:rsid w:val="0038068D"/>
    <w:rsid w:val="00380C5C"/>
    <w:rsid w:val="00382D7E"/>
    <w:rsid w:val="003834B6"/>
    <w:rsid w:val="00386F6C"/>
    <w:rsid w:val="0039719C"/>
    <w:rsid w:val="003A07BC"/>
    <w:rsid w:val="003A0A9D"/>
    <w:rsid w:val="003A18E3"/>
    <w:rsid w:val="003A6DCD"/>
    <w:rsid w:val="003C2A87"/>
    <w:rsid w:val="003C5D14"/>
    <w:rsid w:val="003D38A1"/>
    <w:rsid w:val="003D3A43"/>
    <w:rsid w:val="003D3F85"/>
    <w:rsid w:val="003D4CC2"/>
    <w:rsid w:val="003D64DE"/>
    <w:rsid w:val="003E6B41"/>
    <w:rsid w:val="003F3AA1"/>
    <w:rsid w:val="003F7296"/>
    <w:rsid w:val="0040576E"/>
    <w:rsid w:val="00410469"/>
    <w:rsid w:val="004109A6"/>
    <w:rsid w:val="00412B00"/>
    <w:rsid w:val="00413264"/>
    <w:rsid w:val="00417064"/>
    <w:rsid w:val="004206B0"/>
    <w:rsid w:val="004278E1"/>
    <w:rsid w:val="00432996"/>
    <w:rsid w:val="00433483"/>
    <w:rsid w:val="004377E7"/>
    <w:rsid w:val="004401C0"/>
    <w:rsid w:val="00450995"/>
    <w:rsid w:val="004520C5"/>
    <w:rsid w:val="00460FC6"/>
    <w:rsid w:val="004615ED"/>
    <w:rsid w:val="0046198C"/>
    <w:rsid w:val="00465388"/>
    <w:rsid w:val="004713E7"/>
    <w:rsid w:val="0047150F"/>
    <w:rsid w:val="00477F7F"/>
    <w:rsid w:val="00484085"/>
    <w:rsid w:val="004918A7"/>
    <w:rsid w:val="00495C69"/>
    <w:rsid w:val="00496462"/>
    <w:rsid w:val="004B182B"/>
    <w:rsid w:val="004B1D1E"/>
    <w:rsid w:val="004C1D53"/>
    <w:rsid w:val="004D1529"/>
    <w:rsid w:val="004D4A0C"/>
    <w:rsid w:val="004D7DD1"/>
    <w:rsid w:val="004E0BB7"/>
    <w:rsid w:val="004E27D0"/>
    <w:rsid w:val="004F16FF"/>
    <w:rsid w:val="004F2089"/>
    <w:rsid w:val="004F43DF"/>
    <w:rsid w:val="004F550A"/>
    <w:rsid w:val="004F58F6"/>
    <w:rsid w:val="004F6EC3"/>
    <w:rsid w:val="004F7EA2"/>
    <w:rsid w:val="00506495"/>
    <w:rsid w:val="0050796F"/>
    <w:rsid w:val="00512A91"/>
    <w:rsid w:val="005208A8"/>
    <w:rsid w:val="00534B17"/>
    <w:rsid w:val="00543E19"/>
    <w:rsid w:val="00545F2C"/>
    <w:rsid w:val="00550F82"/>
    <w:rsid w:val="00552B5A"/>
    <w:rsid w:val="00557183"/>
    <w:rsid w:val="00560027"/>
    <w:rsid w:val="00560A1F"/>
    <w:rsid w:val="0056149D"/>
    <w:rsid w:val="00563597"/>
    <w:rsid w:val="0056520E"/>
    <w:rsid w:val="005712FA"/>
    <w:rsid w:val="00574013"/>
    <w:rsid w:val="0057516C"/>
    <w:rsid w:val="0058376D"/>
    <w:rsid w:val="00596E30"/>
    <w:rsid w:val="005979CE"/>
    <w:rsid w:val="005B077F"/>
    <w:rsid w:val="005B0E7D"/>
    <w:rsid w:val="005B50E6"/>
    <w:rsid w:val="005B6402"/>
    <w:rsid w:val="005B6F9E"/>
    <w:rsid w:val="005C0266"/>
    <w:rsid w:val="005C24B3"/>
    <w:rsid w:val="005C4A63"/>
    <w:rsid w:val="005C7E07"/>
    <w:rsid w:val="005D27DA"/>
    <w:rsid w:val="005D2FC8"/>
    <w:rsid w:val="005D401B"/>
    <w:rsid w:val="005D5044"/>
    <w:rsid w:val="005E1213"/>
    <w:rsid w:val="005E1EE5"/>
    <w:rsid w:val="005E7580"/>
    <w:rsid w:val="005F0B28"/>
    <w:rsid w:val="005F296C"/>
    <w:rsid w:val="005F7DF5"/>
    <w:rsid w:val="006132B3"/>
    <w:rsid w:val="006212D9"/>
    <w:rsid w:val="006215B1"/>
    <w:rsid w:val="0062507B"/>
    <w:rsid w:val="00645CCC"/>
    <w:rsid w:val="006476C5"/>
    <w:rsid w:val="00656771"/>
    <w:rsid w:val="00675F00"/>
    <w:rsid w:val="0068413C"/>
    <w:rsid w:val="006841B9"/>
    <w:rsid w:val="00685DDD"/>
    <w:rsid w:val="006867A0"/>
    <w:rsid w:val="00690B9D"/>
    <w:rsid w:val="00690F59"/>
    <w:rsid w:val="0069385F"/>
    <w:rsid w:val="006B1BF9"/>
    <w:rsid w:val="006B31C9"/>
    <w:rsid w:val="006B5EE4"/>
    <w:rsid w:val="006C1E38"/>
    <w:rsid w:val="006C2EA8"/>
    <w:rsid w:val="006C3BE6"/>
    <w:rsid w:val="006C6A74"/>
    <w:rsid w:val="006C7507"/>
    <w:rsid w:val="006D190F"/>
    <w:rsid w:val="006E4D69"/>
    <w:rsid w:val="006F1C5C"/>
    <w:rsid w:val="006F2054"/>
    <w:rsid w:val="00710708"/>
    <w:rsid w:val="00713502"/>
    <w:rsid w:val="00714F3D"/>
    <w:rsid w:val="007225DB"/>
    <w:rsid w:val="00723DB8"/>
    <w:rsid w:val="007306B2"/>
    <w:rsid w:val="007349A5"/>
    <w:rsid w:val="00734E0C"/>
    <w:rsid w:val="007354B3"/>
    <w:rsid w:val="00735BAF"/>
    <w:rsid w:val="00735D50"/>
    <w:rsid w:val="0075146D"/>
    <w:rsid w:val="007678EE"/>
    <w:rsid w:val="0077081B"/>
    <w:rsid w:val="0077763B"/>
    <w:rsid w:val="00777E3D"/>
    <w:rsid w:val="00783CB8"/>
    <w:rsid w:val="007912C9"/>
    <w:rsid w:val="0079530F"/>
    <w:rsid w:val="007A3B4C"/>
    <w:rsid w:val="007A6B75"/>
    <w:rsid w:val="007B597C"/>
    <w:rsid w:val="007D3637"/>
    <w:rsid w:val="007E2A09"/>
    <w:rsid w:val="007F7F11"/>
    <w:rsid w:val="00801158"/>
    <w:rsid w:val="00805673"/>
    <w:rsid w:val="00823BC9"/>
    <w:rsid w:val="00824266"/>
    <w:rsid w:val="008277EC"/>
    <w:rsid w:val="008354C9"/>
    <w:rsid w:val="008367DD"/>
    <w:rsid w:val="00837948"/>
    <w:rsid w:val="00856769"/>
    <w:rsid w:val="0086061B"/>
    <w:rsid w:val="00866682"/>
    <w:rsid w:val="008733E0"/>
    <w:rsid w:val="00875871"/>
    <w:rsid w:val="00890D5C"/>
    <w:rsid w:val="00890E49"/>
    <w:rsid w:val="008B2F9A"/>
    <w:rsid w:val="008B3A51"/>
    <w:rsid w:val="008B58DF"/>
    <w:rsid w:val="008B74F8"/>
    <w:rsid w:val="008C14C3"/>
    <w:rsid w:val="008C1F92"/>
    <w:rsid w:val="008C37CE"/>
    <w:rsid w:val="008D065C"/>
    <w:rsid w:val="008D4BE2"/>
    <w:rsid w:val="008D6D05"/>
    <w:rsid w:val="008E4CDD"/>
    <w:rsid w:val="008F2C46"/>
    <w:rsid w:val="008F6FC2"/>
    <w:rsid w:val="008F7625"/>
    <w:rsid w:val="00900DAD"/>
    <w:rsid w:val="00905F83"/>
    <w:rsid w:val="00911F6F"/>
    <w:rsid w:val="009151D0"/>
    <w:rsid w:val="00917386"/>
    <w:rsid w:val="00920F8D"/>
    <w:rsid w:val="00930294"/>
    <w:rsid w:val="00941F20"/>
    <w:rsid w:val="00944A40"/>
    <w:rsid w:val="009460F4"/>
    <w:rsid w:val="0095362F"/>
    <w:rsid w:val="00955D50"/>
    <w:rsid w:val="00957EDA"/>
    <w:rsid w:val="009629F4"/>
    <w:rsid w:val="0096430B"/>
    <w:rsid w:val="009652ED"/>
    <w:rsid w:val="00967044"/>
    <w:rsid w:val="009671E8"/>
    <w:rsid w:val="00971831"/>
    <w:rsid w:val="009737EB"/>
    <w:rsid w:val="009751B0"/>
    <w:rsid w:val="00981764"/>
    <w:rsid w:val="009849C9"/>
    <w:rsid w:val="00985A12"/>
    <w:rsid w:val="0098634C"/>
    <w:rsid w:val="00990E63"/>
    <w:rsid w:val="00990EC6"/>
    <w:rsid w:val="0099196E"/>
    <w:rsid w:val="00991E49"/>
    <w:rsid w:val="00992D69"/>
    <w:rsid w:val="00997133"/>
    <w:rsid w:val="00997D5B"/>
    <w:rsid w:val="00997EAF"/>
    <w:rsid w:val="009A10D7"/>
    <w:rsid w:val="009B0DE9"/>
    <w:rsid w:val="009B1C92"/>
    <w:rsid w:val="009C7232"/>
    <w:rsid w:val="009E18B0"/>
    <w:rsid w:val="009E48DF"/>
    <w:rsid w:val="009E741D"/>
    <w:rsid w:val="009F0355"/>
    <w:rsid w:val="009F0FC2"/>
    <w:rsid w:val="009F3372"/>
    <w:rsid w:val="00A02872"/>
    <w:rsid w:val="00A06ED0"/>
    <w:rsid w:val="00A136DD"/>
    <w:rsid w:val="00A14F99"/>
    <w:rsid w:val="00A174AE"/>
    <w:rsid w:val="00A21715"/>
    <w:rsid w:val="00A22108"/>
    <w:rsid w:val="00A22118"/>
    <w:rsid w:val="00A240BA"/>
    <w:rsid w:val="00A244D3"/>
    <w:rsid w:val="00A2510F"/>
    <w:rsid w:val="00A265D1"/>
    <w:rsid w:val="00A32742"/>
    <w:rsid w:val="00A339DE"/>
    <w:rsid w:val="00A368B1"/>
    <w:rsid w:val="00A4137A"/>
    <w:rsid w:val="00A471C5"/>
    <w:rsid w:val="00A56135"/>
    <w:rsid w:val="00A617E1"/>
    <w:rsid w:val="00A74503"/>
    <w:rsid w:val="00A77D81"/>
    <w:rsid w:val="00A921B2"/>
    <w:rsid w:val="00A9700B"/>
    <w:rsid w:val="00AA0E7F"/>
    <w:rsid w:val="00AA4769"/>
    <w:rsid w:val="00AB1DD8"/>
    <w:rsid w:val="00AB3DEF"/>
    <w:rsid w:val="00AB598A"/>
    <w:rsid w:val="00AC4AB0"/>
    <w:rsid w:val="00AC5A38"/>
    <w:rsid w:val="00AC6719"/>
    <w:rsid w:val="00AC7CBB"/>
    <w:rsid w:val="00AD0753"/>
    <w:rsid w:val="00AD33F7"/>
    <w:rsid w:val="00AD376F"/>
    <w:rsid w:val="00AF0415"/>
    <w:rsid w:val="00B0413D"/>
    <w:rsid w:val="00B10DBD"/>
    <w:rsid w:val="00B117F9"/>
    <w:rsid w:val="00B11D21"/>
    <w:rsid w:val="00B12059"/>
    <w:rsid w:val="00B14EE1"/>
    <w:rsid w:val="00B212BE"/>
    <w:rsid w:val="00B27FA2"/>
    <w:rsid w:val="00B31C16"/>
    <w:rsid w:val="00B33D6F"/>
    <w:rsid w:val="00B36389"/>
    <w:rsid w:val="00B36C34"/>
    <w:rsid w:val="00B4533B"/>
    <w:rsid w:val="00B5624E"/>
    <w:rsid w:val="00B56BE7"/>
    <w:rsid w:val="00B60FFD"/>
    <w:rsid w:val="00B70CCB"/>
    <w:rsid w:val="00B73F00"/>
    <w:rsid w:val="00B75817"/>
    <w:rsid w:val="00B820F7"/>
    <w:rsid w:val="00B821D7"/>
    <w:rsid w:val="00B83569"/>
    <w:rsid w:val="00B839F1"/>
    <w:rsid w:val="00B949FA"/>
    <w:rsid w:val="00BA138E"/>
    <w:rsid w:val="00BA4B6A"/>
    <w:rsid w:val="00BA7699"/>
    <w:rsid w:val="00BB0BFC"/>
    <w:rsid w:val="00BC31BA"/>
    <w:rsid w:val="00BC48BD"/>
    <w:rsid w:val="00BD605E"/>
    <w:rsid w:val="00BE0CAA"/>
    <w:rsid w:val="00BE0FD6"/>
    <w:rsid w:val="00BE12E8"/>
    <w:rsid w:val="00BF7E47"/>
    <w:rsid w:val="00C00F33"/>
    <w:rsid w:val="00C02595"/>
    <w:rsid w:val="00C120D8"/>
    <w:rsid w:val="00C12C78"/>
    <w:rsid w:val="00C14E0A"/>
    <w:rsid w:val="00C16CF2"/>
    <w:rsid w:val="00C16FA3"/>
    <w:rsid w:val="00C17CB7"/>
    <w:rsid w:val="00C239ED"/>
    <w:rsid w:val="00C40E59"/>
    <w:rsid w:val="00C4232C"/>
    <w:rsid w:val="00C4550E"/>
    <w:rsid w:val="00C464B5"/>
    <w:rsid w:val="00C53337"/>
    <w:rsid w:val="00C53CF6"/>
    <w:rsid w:val="00C55883"/>
    <w:rsid w:val="00C60CBE"/>
    <w:rsid w:val="00C61194"/>
    <w:rsid w:val="00C65287"/>
    <w:rsid w:val="00C70D18"/>
    <w:rsid w:val="00C76C9F"/>
    <w:rsid w:val="00C84520"/>
    <w:rsid w:val="00C84564"/>
    <w:rsid w:val="00C84C2C"/>
    <w:rsid w:val="00C85BDC"/>
    <w:rsid w:val="00CA0510"/>
    <w:rsid w:val="00CA7F07"/>
    <w:rsid w:val="00CB0D84"/>
    <w:rsid w:val="00CB1A5C"/>
    <w:rsid w:val="00CB1ED7"/>
    <w:rsid w:val="00CC4106"/>
    <w:rsid w:val="00CC4EA7"/>
    <w:rsid w:val="00CC7CBE"/>
    <w:rsid w:val="00CD127D"/>
    <w:rsid w:val="00CD276A"/>
    <w:rsid w:val="00CE37A6"/>
    <w:rsid w:val="00CE70AA"/>
    <w:rsid w:val="00CF12F5"/>
    <w:rsid w:val="00CF4825"/>
    <w:rsid w:val="00D041D8"/>
    <w:rsid w:val="00D172D1"/>
    <w:rsid w:val="00D23721"/>
    <w:rsid w:val="00D25167"/>
    <w:rsid w:val="00D31144"/>
    <w:rsid w:val="00D33799"/>
    <w:rsid w:val="00D35B8E"/>
    <w:rsid w:val="00D43D32"/>
    <w:rsid w:val="00D46ADE"/>
    <w:rsid w:val="00D51FA2"/>
    <w:rsid w:val="00D529A6"/>
    <w:rsid w:val="00D57B3A"/>
    <w:rsid w:val="00D6001E"/>
    <w:rsid w:val="00D70341"/>
    <w:rsid w:val="00D8251F"/>
    <w:rsid w:val="00D82A1C"/>
    <w:rsid w:val="00D85CC4"/>
    <w:rsid w:val="00D94BDE"/>
    <w:rsid w:val="00D97277"/>
    <w:rsid w:val="00DA05A3"/>
    <w:rsid w:val="00DA1114"/>
    <w:rsid w:val="00DA6E0C"/>
    <w:rsid w:val="00DB5EA9"/>
    <w:rsid w:val="00DB7EFB"/>
    <w:rsid w:val="00DC3933"/>
    <w:rsid w:val="00DC4B62"/>
    <w:rsid w:val="00DC5626"/>
    <w:rsid w:val="00DC697A"/>
    <w:rsid w:val="00DD49F0"/>
    <w:rsid w:val="00DD5162"/>
    <w:rsid w:val="00DD5CBA"/>
    <w:rsid w:val="00DD7AE7"/>
    <w:rsid w:val="00DF321E"/>
    <w:rsid w:val="00DF4C8B"/>
    <w:rsid w:val="00DF5340"/>
    <w:rsid w:val="00E10A39"/>
    <w:rsid w:val="00E1219F"/>
    <w:rsid w:val="00E13C57"/>
    <w:rsid w:val="00E1478A"/>
    <w:rsid w:val="00E14AF1"/>
    <w:rsid w:val="00E21578"/>
    <w:rsid w:val="00E217D5"/>
    <w:rsid w:val="00E22138"/>
    <w:rsid w:val="00E22E18"/>
    <w:rsid w:val="00E2331C"/>
    <w:rsid w:val="00E31DF6"/>
    <w:rsid w:val="00E42F89"/>
    <w:rsid w:val="00E4497A"/>
    <w:rsid w:val="00E450D0"/>
    <w:rsid w:val="00E564A5"/>
    <w:rsid w:val="00E56BA4"/>
    <w:rsid w:val="00E57D38"/>
    <w:rsid w:val="00E61098"/>
    <w:rsid w:val="00E6257E"/>
    <w:rsid w:val="00E64604"/>
    <w:rsid w:val="00E66915"/>
    <w:rsid w:val="00E70077"/>
    <w:rsid w:val="00E77DDE"/>
    <w:rsid w:val="00E874B9"/>
    <w:rsid w:val="00E92301"/>
    <w:rsid w:val="00E95CA7"/>
    <w:rsid w:val="00EA5F64"/>
    <w:rsid w:val="00EB0500"/>
    <w:rsid w:val="00EB4946"/>
    <w:rsid w:val="00EB6CBA"/>
    <w:rsid w:val="00EB7BB6"/>
    <w:rsid w:val="00EC14A0"/>
    <w:rsid w:val="00EC488C"/>
    <w:rsid w:val="00EC6B13"/>
    <w:rsid w:val="00ED36F8"/>
    <w:rsid w:val="00ED39EC"/>
    <w:rsid w:val="00ED6735"/>
    <w:rsid w:val="00ED7769"/>
    <w:rsid w:val="00EE5430"/>
    <w:rsid w:val="00EF353B"/>
    <w:rsid w:val="00F003CA"/>
    <w:rsid w:val="00F11585"/>
    <w:rsid w:val="00F12C26"/>
    <w:rsid w:val="00F1461E"/>
    <w:rsid w:val="00F22331"/>
    <w:rsid w:val="00F23FCC"/>
    <w:rsid w:val="00F23FE3"/>
    <w:rsid w:val="00F24B3C"/>
    <w:rsid w:val="00F30128"/>
    <w:rsid w:val="00F325E8"/>
    <w:rsid w:val="00F36B8F"/>
    <w:rsid w:val="00F40D69"/>
    <w:rsid w:val="00F44810"/>
    <w:rsid w:val="00F50E5F"/>
    <w:rsid w:val="00F548BC"/>
    <w:rsid w:val="00F5768D"/>
    <w:rsid w:val="00F619A3"/>
    <w:rsid w:val="00F74873"/>
    <w:rsid w:val="00F807C4"/>
    <w:rsid w:val="00F832DA"/>
    <w:rsid w:val="00F84460"/>
    <w:rsid w:val="00F84F9E"/>
    <w:rsid w:val="00FA4DA6"/>
    <w:rsid w:val="00FB3E00"/>
    <w:rsid w:val="00FB4F63"/>
    <w:rsid w:val="00FB59BF"/>
    <w:rsid w:val="00FB6A39"/>
    <w:rsid w:val="00FB6E2B"/>
    <w:rsid w:val="00FC796F"/>
    <w:rsid w:val="00FD3C9F"/>
    <w:rsid w:val="00FD6E51"/>
    <w:rsid w:val="00FE5F01"/>
    <w:rsid w:val="00FF0C5C"/>
    <w:rsid w:val="00FF1524"/>
    <w:rsid w:val="00FF57B2"/>
    <w:rsid w:val="00FF62D9"/>
    <w:rsid w:val="00FF65A1"/>
    <w:rsid w:val="00FF6B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272AE0"/>
  <w15:docId w15:val="{57AAE33E-D68C-4665-BD39-CE6302C2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FCC"/>
    <w:rPr>
      <w:sz w:val="24"/>
      <w:szCs w:val="24"/>
      <w:lang w:val="es-ES" w:eastAsia="es-ES"/>
    </w:rPr>
  </w:style>
  <w:style w:type="paragraph" w:styleId="Ttulo1">
    <w:name w:val="heading 1"/>
    <w:basedOn w:val="Normal"/>
    <w:next w:val="Normal"/>
    <w:qFormat/>
    <w:rsid w:val="00F23FCC"/>
    <w:pPr>
      <w:keepNext/>
      <w:spacing w:after="120"/>
      <w:jc w:val="center"/>
      <w:outlineLvl w:val="0"/>
    </w:pPr>
    <w:rPr>
      <w:rFonts w:ascii="Arial" w:hAnsi="Arial" w:cs="Arial"/>
      <w:b/>
      <w:bCs/>
      <w:w w:val="200"/>
      <w:sz w:val="26"/>
    </w:rPr>
  </w:style>
  <w:style w:type="paragraph" w:styleId="Ttulo2">
    <w:name w:val="heading 2"/>
    <w:basedOn w:val="Normal"/>
    <w:next w:val="Normal"/>
    <w:qFormat/>
    <w:rsid w:val="00F23FC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23FCC"/>
    <w:pPr>
      <w:jc w:val="both"/>
    </w:pPr>
    <w:rPr>
      <w:rFonts w:ascii="Albertus Medium" w:hAnsi="Albertus Medium"/>
    </w:rPr>
  </w:style>
  <w:style w:type="paragraph" w:styleId="Sangra3detindependiente">
    <w:name w:val="Body Text Indent 3"/>
    <w:basedOn w:val="Normal"/>
    <w:rsid w:val="00F23FCC"/>
    <w:pPr>
      <w:spacing w:after="120"/>
      <w:ind w:left="567"/>
      <w:jc w:val="both"/>
    </w:pPr>
  </w:style>
  <w:style w:type="paragraph" w:styleId="Encabezado">
    <w:name w:val="header"/>
    <w:basedOn w:val="Normal"/>
    <w:rsid w:val="00F23FCC"/>
    <w:pPr>
      <w:tabs>
        <w:tab w:val="center" w:pos="4419"/>
        <w:tab w:val="right" w:pos="8838"/>
      </w:tabs>
    </w:pPr>
    <w:rPr>
      <w:sz w:val="20"/>
      <w:szCs w:val="20"/>
    </w:rPr>
  </w:style>
  <w:style w:type="paragraph" w:styleId="Piedepgina">
    <w:name w:val="footer"/>
    <w:basedOn w:val="Normal"/>
    <w:rsid w:val="00F23FCC"/>
    <w:pPr>
      <w:tabs>
        <w:tab w:val="center" w:pos="4419"/>
        <w:tab w:val="right" w:pos="8838"/>
      </w:tabs>
    </w:pPr>
  </w:style>
  <w:style w:type="character" w:styleId="Nmerodepgina">
    <w:name w:val="page number"/>
    <w:basedOn w:val="Fuentedeprrafopredeter"/>
    <w:rsid w:val="00F23FCC"/>
  </w:style>
  <w:style w:type="paragraph" w:customStyle="1" w:styleId="CarCar1CarCarCar1CarCarCarCarCarCar1CarCarCarCarCarCarCar">
    <w:name w:val="Car Car1 Car Car Car1 Car Car Car Car Car Car1 Car Car Car Car Car Car Car"/>
    <w:basedOn w:val="Normal"/>
    <w:rsid w:val="00F23FCC"/>
    <w:pPr>
      <w:autoSpaceDE w:val="0"/>
      <w:autoSpaceDN w:val="0"/>
      <w:adjustRightInd w:val="0"/>
      <w:spacing w:after="160" w:line="240" w:lineRule="exact"/>
      <w:jc w:val="right"/>
    </w:pPr>
    <w:rPr>
      <w:rFonts w:ascii="Verdana" w:eastAsia="MS Mincho" w:hAnsi="Verdana" w:cs="Arial"/>
      <w:sz w:val="20"/>
      <w:szCs w:val="20"/>
      <w:lang w:val="es-MX" w:eastAsia="en-US"/>
    </w:rPr>
  </w:style>
  <w:style w:type="table" w:styleId="Tablaconcuadrcula">
    <w:name w:val="Table Grid"/>
    <w:basedOn w:val="Tablanormal"/>
    <w:rsid w:val="00042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BA138E"/>
    <w:rPr>
      <w:rFonts w:ascii="Tahoma" w:hAnsi="Tahoma" w:cs="Tahoma"/>
      <w:sz w:val="16"/>
      <w:szCs w:val="16"/>
    </w:rPr>
  </w:style>
  <w:style w:type="character" w:customStyle="1" w:styleId="TextodegloboCar">
    <w:name w:val="Texto de globo Car"/>
    <w:basedOn w:val="Fuentedeprrafopredeter"/>
    <w:link w:val="Textodeglobo"/>
    <w:rsid w:val="00BA138E"/>
    <w:rPr>
      <w:rFonts w:ascii="Tahoma" w:hAnsi="Tahoma" w:cs="Tahoma"/>
      <w:sz w:val="16"/>
      <w:szCs w:val="16"/>
      <w:lang w:val="es-ES" w:eastAsia="es-ES"/>
    </w:rPr>
  </w:style>
  <w:style w:type="paragraph" w:customStyle="1" w:styleId="Style3">
    <w:name w:val="Style 3"/>
    <w:uiPriority w:val="99"/>
    <w:rsid w:val="00202686"/>
    <w:pPr>
      <w:widowControl w:val="0"/>
      <w:autoSpaceDE w:val="0"/>
      <w:autoSpaceDN w:val="0"/>
      <w:ind w:left="792" w:right="144" w:hanging="432"/>
    </w:pPr>
    <w:rPr>
      <w:rFonts w:ascii="Tahoma" w:eastAsiaTheme="minorEastAsia" w:hAnsi="Tahoma" w:cs="Tahoma"/>
      <w:lang w:val="en-US"/>
    </w:rPr>
  </w:style>
  <w:style w:type="paragraph" w:customStyle="1" w:styleId="Style1">
    <w:name w:val="Style 1"/>
    <w:uiPriority w:val="99"/>
    <w:rsid w:val="00202686"/>
    <w:pPr>
      <w:widowControl w:val="0"/>
      <w:autoSpaceDE w:val="0"/>
      <w:autoSpaceDN w:val="0"/>
      <w:adjustRightInd w:val="0"/>
    </w:pPr>
    <w:rPr>
      <w:rFonts w:eastAsiaTheme="minorEastAsia"/>
      <w:lang w:val="en-US"/>
    </w:rPr>
  </w:style>
  <w:style w:type="paragraph" w:customStyle="1" w:styleId="Style2">
    <w:name w:val="Style 2"/>
    <w:uiPriority w:val="99"/>
    <w:rsid w:val="00202686"/>
    <w:pPr>
      <w:widowControl w:val="0"/>
      <w:autoSpaceDE w:val="0"/>
      <w:autoSpaceDN w:val="0"/>
      <w:adjustRightInd w:val="0"/>
    </w:pPr>
    <w:rPr>
      <w:rFonts w:ascii="Tahoma" w:eastAsiaTheme="minorEastAsia" w:hAnsi="Tahoma" w:cs="Tahoma"/>
      <w:lang w:val="en-US"/>
    </w:rPr>
  </w:style>
  <w:style w:type="character" w:customStyle="1" w:styleId="CharacterStyle1">
    <w:name w:val="Character Style 1"/>
    <w:uiPriority w:val="99"/>
    <w:rsid w:val="00202686"/>
    <w:rPr>
      <w:rFonts w:ascii="Tahoma" w:hAnsi="Tahoma" w:cs="Tahoma"/>
      <w:sz w:val="20"/>
      <w:szCs w:val="20"/>
    </w:rPr>
  </w:style>
  <w:style w:type="character" w:styleId="nfasis">
    <w:name w:val="Emphasis"/>
    <w:basedOn w:val="Fuentedeprrafopredeter"/>
    <w:qFormat/>
    <w:rsid w:val="00202686"/>
    <w:rPr>
      <w:i/>
      <w:iCs/>
    </w:rPr>
  </w:style>
  <w:style w:type="paragraph" w:styleId="Prrafodelista">
    <w:name w:val="List Paragraph"/>
    <w:basedOn w:val="Normal"/>
    <w:uiPriority w:val="34"/>
    <w:qFormat/>
    <w:rsid w:val="00202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964804">
      <w:bodyDiv w:val="1"/>
      <w:marLeft w:val="0"/>
      <w:marRight w:val="0"/>
      <w:marTop w:val="0"/>
      <w:marBottom w:val="0"/>
      <w:divBdr>
        <w:top w:val="none" w:sz="0" w:space="0" w:color="auto"/>
        <w:left w:val="none" w:sz="0" w:space="0" w:color="auto"/>
        <w:bottom w:val="none" w:sz="0" w:space="0" w:color="auto"/>
        <w:right w:val="none" w:sz="0" w:space="0" w:color="auto"/>
      </w:divBdr>
    </w:div>
    <w:div w:id="1200120079">
      <w:bodyDiv w:val="1"/>
      <w:marLeft w:val="0"/>
      <w:marRight w:val="0"/>
      <w:marTop w:val="0"/>
      <w:marBottom w:val="0"/>
      <w:divBdr>
        <w:top w:val="none" w:sz="0" w:space="0" w:color="auto"/>
        <w:left w:val="none" w:sz="0" w:space="0" w:color="auto"/>
        <w:bottom w:val="none" w:sz="0" w:space="0" w:color="auto"/>
        <w:right w:val="none" w:sz="0" w:space="0" w:color="auto"/>
      </w:divBdr>
    </w:div>
    <w:div w:id="1356611099">
      <w:bodyDiv w:val="1"/>
      <w:marLeft w:val="0"/>
      <w:marRight w:val="0"/>
      <w:marTop w:val="0"/>
      <w:marBottom w:val="0"/>
      <w:divBdr>
        <w:top w:val="none" w:sz="0" w:space="0" w:color="auto"/>
        <w:left w:val="none" w:sz="0" w:space="0" w:color="auto"/>
        <w:bottom w:val="none" w:sz="0" w:space="0" w:color="auto"/>
        <w:right w:val="none" w:sz="0" w:space="0" w:color="auto"/>
      </w:divBdr>
    </w:div>
    <w:div w:id="20355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633</Words>
  <Characters>3452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CONTRATO PARA LA PRESTACIÓN DE SERVICIOS PROFESIONALES QUE CELEBRAN, POR UNA PARTE, EL PODER JUDICIAL DEL ESTADO DE YUCATÁN, REPRESENTADO POR EL ABOGADO ÁNGEL FRANCISCO PRIETO MÉNDEZ, PRESIDENTE DEL TRIBUNAL SUPERIOR DE JUSTICIA, A QUIEN EN LO SUCESIVO S</vt:lpstr>
    </vt:vector>
  </TitlesOfParts>
  <Company>Poder</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PRESTACIÓN DE SERVICIOS PROFESIONALES QUE CELEBRAN, POR UNA PARTE, EL PODER JUDICIAL DEL ESTADO DE YUCATÁN, REPRESENTADO POR EL ABOGADO ÁNGEL FRANCISCO PRIETO MÉNDEZ, PRESIDENTE DEL TRIBUNAL SUPERIOR DE JUSTICIA, A QUIEN EN LO SUCESIVO S</dc:title>
  <dc:creator>aaguilar</dc:creator>
  <cp:lastModifiedBy>Hilary Astrid Olguin Luna</cp:lastModifiedBy>
  <cp:revision>3</cp:revision>
  <cp:lastPrinted>2021-03-24T15:06:00Z</cp:lastPrinted>
  <dcterms:created xsi:type="dcterms:W3CDTF">2021-03-22T17:33:00Z</dcterms:created>
  <dcterms:modified xsi:type="dcterms:W3CDTF">2021-03-24T15:09:00Z</dcterms:modified>
</cp:coreProperties>
</file>